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CE11CE" w:rsidTr="00CE11CE">
        <w:tc>
          <w:tcPr>
            <w:tcW w:w="14174" w:type="dxa"/>
          </w:tcPr>
          <w:p w:rsidR="00CE11CE" w:rsidRPr="00CE11CE" w:rsidRDefault="00CE11CE" w:rsidP="00CE11CE">
            <w:pPr>
              <w:jc w:val="center"/>
              <w:rPr>
                <w:b/>
              </w:rPr>
            </w:pPr>
            <w:bookmarkStart w:id="0" w:name="_GoBack"/>
            <w:bookmarkEnd w:id="0"/>
            <w:r w:rsidRPr="00CE11CE">
              <w:rPr>
                <w:b/>
              </w:rPr>
              <w:t>LANGUAGE ANALYSIS ESSAY PLANNER</w:t>
            </w:r>
          </w:p>
        </w:tc>
      </w:tr>
      <w:tr w:rsidR="00CE11CE" w:rsidTr="00CE11CE">
        <w:tc>
          <w:tcPr>
            <w:tcW w:w="14174" w:type="dxa"/>
          </w:tcPr>
          <w:p w:rsidR="0056359C" w:rsidRDefault="0056359C" w:rsidP="00CE11CE">
            <w:r>
              <w:t>TASK: Write a language analysis essay comparing “Some parents have well-intentioned but misguided ideas about some child beauty pageants” from Say it sister blog to “Beauty is not a duty” from Sunday Mail. (Get a copy of stages 1-6 on the text you did not analyse)</w:t>
            </w:r>
          </w:p>
          <w:p w:rsidR="00CE11CE" w:rsidRDefault="0056359C" w:rsidP="00CE11CE">
            <w:r>
              <w:t>For a</w:t>
            </w:r>
            <w:r w:rsidR="00CE11CE">
              <w:t xml:space="preserve"> language analysis where you compare two articles, you must follow a specific structure. You must have an: </w:t>
            </w:r>
          </w:p>
          <w:p w:rsidR="00CE11CE" w:rsidRDefault="00CE11CE" w:rsidP="00CE11CE">
            <w:r>
              <w:t>INTRODUCTION– This is where you introduce the issue and source both articles.</w:t>
            </w:r>
          </w:p>
          <w:p w:rsidR="00CE11CE" w:rsidRDefault="00CE11CE" w:rsidP="00CE11CE">
            <w:r>
              <w:t xml:space="preserve">BODY – This is where </w:t>
            </w:r>
            <w:r w:rsidR="0056359C">
              <w:t xml:space="preserve">you write </w:t>
            </w:r>
            <w:r>
              <w:t>four paragraphs looking at different aspects of both articles.</w:t>
            </w:r>
          </w:p>
          <w:p w:rsidR="00CE11CE" w:rsidRDefault="00CE11CE" w:rsidP="00CE11CE">
            <w:r>
              <w:t>CONCLUSION – This is where you make your final statements.</w:t>
            </w:r>
          </w:p>
        </w:tc>
      </w:tr>
    </w:tbl>
    <w:p w:rsidR="00DC0966" w:rsidRDefault="00DC0966"/>
    <w:tbl>
      <w:tblPr>
        <w:tblStyle w:val="TableGrid"/>
        <w:tblW w:w="0" w:type="auto"/>
        <w:tblLook w:val="04A0" w:firstRow="1" w:lastRow="0" w:firstColumn="1" w:lastColumn="0" w:noHBand="0" w:noVBand="1"/>
      </w:tblPr>
      <w:tblGrid>
        <w:gridCol w:w="3864"/>
        <w:gridCol w:w="156"/>
        <w:gridCol w:w="10154"/>
      </w:tblGrid>
      <w:tr w:rsidR="00CE11CE" w:rsidTr="001105DB">
        <w:trPr>
          <w:trHeight w:val="287"/>
        </w:trPr>
        <w:tc>
          <w:tcPr>
            <w:tcW w:w="14174" w:type="dxa"/>
            <w:gridSpan w:val="3"/>
          </w:tcPr>
          <w:p w:rsidR="00CE11CE" w:rsidRPr="00CE11CE" w:rsidRDefault="00CE11CE" w:rsidP="001105DB">
            <w:pPr>
              <w:jc w:val="center"/>
              <w:rPr>
                <w:b/>
              </w:rPr>
            </w:pPr>
            <w:r w:rsidRPr="00CE11CE">
              <w:rPr>
                <w:b/>
              </w:rPr>
              <w:t>INTRODUCTION</w:t>
            </w:r>
          </w:p>
        </w:tc>
      </w:tr>
      <w:tr w:rsidR="00CE11CE" w:rsidTr="001105DB">
        <w:trPr>
          <w:trHeight w:val="1044"/>
        </w:trPr>
        <w:tc>
          <w:tcPr>
            <w:tcW w:w="3864" w:type="dxa"/>
          </w:tcPr>
          <w:p w:rsidR="00CE11CE" w:rsidRPr="00CE11CE" w:rsidRDefault="00CE11CE" w:rsidP="001105DB">
            <w:pPr>
              <w:rPr>
                <w:sz w:val="20"/>
              </w:rPr>
            </w:pPr>
            <w:r w:rsidRPr="00CE11CE">
              <w:rPr>
                <w:sz w:val="20"/>
              </w:rPr>
              <w:t>Begin by giving a one line sentence outlining the background of the issue e.g. how it came about. Then you source both articles</w:t>
            </w:r>
          </w:p>
        </w:tc>
        <w:tc>
          <w:tcPr>
            <w:tcW w:w="10310" w:type="dxa"/>
            <w:gridSpan w:val="2"/>
          </w:tcPr>
          <w:p w:rsidR="00CE11CE" w:rsidRPr="00CE11CE" w:rsidRDefault="00CE11CE" w:rsidP="001105DB">
            <w:pPr>
              <w:rPr>
                <w:sz w:val="20"/>
              </w:rPr>
            </w:pPr>
          </w:p>
        </w:tc>
      </w:tr>
      <w:tr w:rsidR="00CE11CE" w:rsidTr="001105DB">
        <w:trPr>
          <w:trHeight w:val="2148"/>
        </w:trPr>
        <w:tc>
          <w:tcPr>
            <w:tcW w:w="3864" w:type="dxa"/>
          </w:tcPr>
          <w:p w:rsidR="00CE11CE" w:rsidRPr="00C646A6" w:rsidRDefault="00CE11CE" w:rsidP="001105DB">
            <w:pPr>
              <w:rPr>
                <w:b/>
                <w:sz w:val="20"/>
                <w:u w:val="single"/>
              </w:rPr>
            </w:pPr>
            <w:r w:rsidRPr="00C646A6">
              <w:rPr>
                <w:b/>
                <w:sz w:val="20"/>
                <w:u w:val="single"/>
              </w:rPr>
              <w:t>ARTICLE A</w:t>
            </w:r>
          </w:p>
          <w:p w:rsidR="00CE11CE" w:rsidRPr="00CE11CE" w:rsidRDefault="00CE11CE" w:rsidP="001105DB">
            <w:pPr>
              <w:pStyle w:val="ListParagraph"/>
              <w:numPr>
                <w:ilvl w:val="0"/>
                <w:numId w:val="1"/>
              </w:numPr>
              <w:rPr>
                <w:sz w:val="20"/>
              </w:rPr>
            </w:pPr>
            <w:r w:rsidRPr="00CE11CE">
              <w:rPr>
                <w:b/>
                <w:sz w:val="20"/>
              </w:rPr>
              <w:t>Source</w:t>
            </w:r>
            <w:r w:rsidRPr="00CE11CE">
              <w:rPr>
                <w:sz w:val="20"/>
              </w:rPr>
              <w:t xml:space="preserve"> - date and title of article, where it was published and form of piece.</w:t>
            </w:r>
          </w:p>
          <w:p w:rsidR="00CE11CE" w:rsidRPr="00CE11CE" w:rsidRDefault="00CE11CE" w:rsidP="001105DB">
            <w:pPr>
              <w:pStyle w:val="ListParagraph"/>
              <w:numPr>
                <w:ilvl w:val="0"/>
                <w:numId w:val="1"/>
              </w:numPr>
              <w:rPr>
                <w:sz w:val="20"/>
              </w:rPr>
            </w:pPr>
            <w:r w:rsidRPr="00CE11CE">
              <w:rPr>
                <w:sz w:val="20"/>
              </w:rPr>
              <w:t xml:space="preserve">State the </w:t>
            </w:r>
            <w:r w:rsidRPr="00CE11CE">
              <w:rPr>
                <w:b/>
                <w:sz w:val="20"/>
              </w:rPr>
              <w:t>contention</w:t>
            </w:r>
            <w:r w:rsidRPr="00CE11CE">
              <w:rPr>
                <w:sz w:val="20"/>
              </w:rPr>
              <w:t>/stance.</w:t>
            </w:r>
          </w:p>
          <w:p w:rsidR="00CE11CE" w:rsidRPr="00CE11CE" w:rsidRDefault="00CE11CE" w:rsidP="001105DB">
            <w:pPr>
              <w:pStyle w:val="ListParagraph"/>
              <w:numPr>
                <w:ilvl w:val="0"/>
                <w:numId w:val="1"/>
              </w:numPr>
              <w:rPr>
                <w:sz w:val="20"/>
              </w:rPr>
            </w:pPr>
            <w:r w:rsidRPr="00CE11CE">
              <w:rPr>
                <w:sz w:val="20"/>
              </w:rPr>
              <w:t xml:space="preserve">What </w:t>
            </w:r>
            <w:proofErr w:type="gramStart"/>
            <w:r w:rsidRPr="00CE11CE">
              <w:rPr>
                <w:sz w:val="20"/>
              </w:rPr>
              <w:t>is</w:t>
            </w:r>
            <w:proofErr w:type="gramEnd"/>
            <w:r w:rsidRPr="00CE11CE">
              <w:rPr>
                <w:sz w:val="20"/>
              </w:rPr>
              <w:t xml:space="preserve"> the </w:t>
            </w:r>
            <w:r w:rsidRPr="00CE11CE">
              <w:rPr>
                <w:b/>
                <w:sz w:val="20"/>
              </w:rPr>
              <w:t>tone</w:t>
            </w:r>
            <w:r w:rsidRPr="00CE11CE">
              <w:rPr>
                <w:sz w:val="20"/>
              </w:rPr>
              <w:t xml:space="preserve"> of the article and the </w:t>
            </w:r>
            <w:r w:rsidRPr="00CE11CE">
              <w:rPr>
                <w:b/>
                <w:sz w:val="20"/>
              </w:rPr>
              <w:t>effect</w:t>
            </w:r>
            <w:r w:rsidRPr="00CE11CE">
              <w:rPr>
                <w:sz w:val="20"/>
              </w:rPr>
              <w:t xml:space="preserve"> of the tone?</w:t>
            </w:r>
          </w:p>
          <w:p w:rsidR="00CE11CE" w:rsidRPr="00CE11CE" w:rsidRDefault="00CE11CE" w:rsidP="001105DB">
            <w:pPr>
              <w:pStyle w:val="ListParagraph"/>
              <w:numPr>
                <w:ilvl w:val="0"/>
                <w:numId w:val="1"/>
              </w:numPr>
              <w:rPr>
                <w:sz w:val="20"/>
              </w:rPr>
            </w:pPr>
            <w:r w:rsidRPr="00CE11CE">
              <w:rPr>
                <w:sz w:val="20"/>
              </w:rPr>
              <w:t xml:space="preserve">Who is the </w:t>
            </w:r>
            <w:r w:rsidRPr="00CE11CE">
              <w:rPr>
                <w:b/>
                <w:sz w:val="20"/>
              </w:rPr>
              <w:t>audience</w:t>
            </w:r>
            <w:r w:rsidRPr="00CE11CE">
              <w:rPr>
                <w:sz w:val="20"/>
              </w:rPr>
              <w:t xml:space="preserve"> of the piece?</w:t>
            </w:r>
          </w:p>
        </w:tc>
        <w:tc>
          <w:tcPr>
            <w:tcW w:w="10310" w:type="dxa"/>
            <w:gridSpan w:val="2"/>
          </w:tcPr>
          <w:p w:rsidR="00CE11CE" w:rsidRPr="00CE11CE" w:rsidRDefault="00CE11CE" w:rsidP="001105DB">
            <w:pPr>
              <w:rPr>
                <w:sz w:val="20"/>
              </w:rPr>
            </w:pPr>
            <w:r w:rsidRPr="00CE11CE">
              <w:rPr>
                <w:sz w:val="20"/>
              </w:rPr>
              <w:t>1</w:t>
            </w:r>
          </w:p>
          <w:p w:rsidR="00CE11CE" w:rsidRPr="00CE11CE" w:rsidRDefault="00CE11CE" w:rsidP="001105DB">
            <w:pPr>
              <w:rPr>
                <w:sz w:val="20"/>
              </w:rPr>
            </w:pPr>
          </w:p>
          <w:p w:rsidR="00CE11CE" w:rsidRPr="00CE11CE" w:rsidRDefault="00CE11CE" w:rsidP="001105DB">
            <w:pPr>
              <w:rPr>
                <w:sz w:val="20"/>
              </w:rPr>
            </w:pPr>
          </w:p>
          <w:p w:rsidR="00CE11CE" w:rsidRPr="00CE11CE" w:rsidRDefault="00CE11CE" w:rsidP="001105DB">
            <w:pPr>
              <w:rPr>
                <w:sz w:val="20"/>
              </w:rPr>
            </w:pPr>
            <w:r w:rsidRPr="00CE11CE">
              <w:rPr>
                <w:sz w:val="20"/>
              </w:rPr>
              <w:t>2</w:t>
            </w:r>
          </w:p>
          <w:p w:rsidR="00CE11CE" w:rsidRPr="00CE11CE" w:rsidRDefault="00CE11CE" w:rsidP="001105DB">
            <w:pPr>
              <w:rPr>
                <w:sz w:val="20"/>
              </w:rPr>
            </w:pPr>
          </w:p>
          <w:p w:rsidR="00CE11CE" w:rsidRPr="00CE11CE" w:rsidRDefault="00CE11CE" w:rsidP="001105DB">
            <w:pPr>
              <w:rPr>
                <w:sz w:val="20"/>
              </w:rPr>
            </w:pPr>
            <w:r w:rsidRPr="00CE11CE">
              <w:rPr>
                <w:sz w:val="20"/>
              </w:rPr>
              <w:t>3</w:t>
            </w:r>
          </w:p>
          <w:p w:rsidR="00CE11CE" w:rsidRPr="00CE11CE" w:rsidRDefault="00CE11CE" w:rsidP="001105DB">
            <w:pPr>
              <w:rPr>
                <w:sz w:val="20"/>
              </w:rPr>
            </w:pPr>
          </w:p>
          <w:p w:rsidR="00CE11CE" w:rsidRPr="00CE11CE" w:rsidRDefault="00CE11CE" w:rsidP="001105DB">
            <w:pPr>
              <w:rPr>
                <w:sz w:val="20"/>
              </w:rPr>
            </w:pPr>
          </w:p>
          <w:p w:rsidR="00CE11CE" w:rsidRPr="00CE11CE" w:rsidRDefault="00CE11CE" w:rsidP="001105DB">
            <w:pPr>
              <w:rPr>
                <w:sz w:val="20"/>
              </w:rPr>
            </w:pPr>
            <w:r w:rsidRPr="00CE11CE">
              <w:rPr>
                <w:sz w:val="20"/>
              </w:rPr>
              <w:t>4</w:t>
            </w:r>
          </w:p>
          <w:p w:rsidR="00CE11CE" w:rsidRPr="00CE11CE" w:rsidRDefault="00CE11CE" w:rsidP="001105DB">
            <w:pPr>
              <w:rPr>
                <w:sz w:val="20"/>
              </w:rPr>
            </w:pPr>
          </w:p>
        </w:tc>
      </w:tr>
      <w:tr w:rsidR="00CE11CE" w:rsidTr="00CE11CE">
        <w:tc>
          <w:tcPr>
            <w:tcW w:w="3864" w:type="dxa"/>
          </w:tcPr>
          <w:p w:rsidR="00CE11CE" w:rsidRPr="00C646A6" w:rsidRDefault="00CE11CE" w:rsidP="001105DB">
            <w:pPr>
              <w:rPr>
                <w:b/>
                <w:sz w:val="20"/>
                <w:u w:val="single"/>
              </w:rPr>
            </w:pPr>
            <w:r w:rsidRPr="00C646A6">
              <w:rPr>
                <w:b/>
                <w:sz w:val="20"/>
                <w:u w:val="single"/>
              </w:rPr>
              <w:t>ARTICLE B</w:t>
            </w:r>
          </w:p>
          <w:p w:rsidR="00CE11CE" w:rsidRPr="00CE11CE" w:rsidRDefault="00CE11CE" w:rsidP="001105DB">
            <w:pPr>
              <w:pStyle w:val="ListParagraph"/>
              <w:numPr>
                <w:ilvl w:val="0"/>
                <w:numId w:val="1"/>
              </w:numPr>
              <w:rPr>
                <w:sz w:val="20"/>
              </w:rPr>
            </w:pPr>
            <w:r w:rsidRPr="00CE11CE">
              <w:rPr>
                <w:b/>
                <w:sz w:val="20"/>
              </w:rPr>
              <w:t xml:space="preserve">Source </w:t>
            </w:r>
            <w:r w:rsidRPr="00CE11CE">
              <w:rPr>
                <w:sz w:val="20"/>
              </w:rPr>
              <w:t>- date and title of article, where it was published and form of piece.</w:t>
            </w:r>
          </w:p>
          <w:p w:rsidR="00CE11CE" w:rsidRPr="00CE11CE" w:rsidRDefault="00CE11CE" w:rsidP="001105DB">
            <w:pPr>
              <w:pStyle w:val="ListParagraph"/>
              <w:numPr>
                <w:ilvl w:val="0"/>
                <w:numId w:val="1"/>
              </w:numPr>
              <w:rPr>
                <w:sz w:val="20"/>
              </w:rPr>
            </w:pPr>
            <w:r w:rsidRPr="00CE11CE">
              <w:rPr>
                <w:sz w:val="20"/>
              </w:rPr>
              <w:t xml:space="preserve">State the </w:t>
            </w:r>
            <w:r w:rsidRPr="00CE11CE">
              <w:rPr>
                <w:b/>
                <w:sz w:val="20"/>
              </w:rPr>
              <w:t>contention</w:t>
            </w:r>
            <w:r w:rsidRPr="00CE11CE">
              <w:rPr>
                <w:sz w:val="20"/>
              </w:rPr>
              <w:t>/stance.</w:t>
            </w:r>
          </w:p>
          <w:p w:rsidR="00CE11CE" w:rsidRPr="00CE11CE" w:rsidRDefault="00CE11CE" w:rsidP="001105DB">
            <w:pPr>
              <w:pStyle w:val="ListParagraph"/>
              <w:numPr>
                <w:ilvl w:val="0"/>
                <w:numId w:val="1"/>
              </w:numPr>
              <w:rPr>
                <w:sz w:val="20"/>
              </w:rPr>
            </w:pPr>
            <w:r w:rsidRPr="00CE11CE">
              <w:rPr>
                <w:sz w:val="20"/>
              </w:rPr>
              <w:t xml:space="preserve">What </w:t>
            </w:r>
            <w:proofErr w:type="gramStart"/>
            <w:r w:rsidRPr="00CE11CE">
              <w:rPr>
                <w:sz w:val="20"/>
              </w:rPr>
              <w:t>is</w:t>
            </w:r>
            <w:proofErr w:type="gramEnd"/>
            <w:r w:rsidRPr="00CE11CE">
              <w:rPr>
                <w:sz w:val="20"/>
              </w:rPr>
              <w:t xml:space="preserve"> the </w:t>
            </w:r>
            <w:r w:rsidRPr="00CE11CE">
              <w:rPr>
                <w:b/>
                <w:sz w:val="20"/>
              </w:rPr>
              <w:t>tone</w:t>
            </w:r>
            <w:r w:rsidRPr="00CE11CE">
              <w:rPr>
                <w:sz w:val="20"/>
              </w:rPr>
              <w:t xml:space="preserve"> of the article and the </w:t>
            </w:r>
            <w:r w:rsidRPr="00CE11CE">
              <w:rPr>
                <w:b/>
                <w:sz w:val="20"/>
              </w:rPr>
              <w:t xml:space="preserve">effect </w:t>
            </w:r>
            <w:r w:rsidRPr="00CE11CE">
              <w:rPr>
                <w:sz w:val="20"/>
              </w:rPr>
              <w:t>of the tone?</w:t>
            </w:r>
          </w:p>
          <w:p w:rsidR="00CE11CE" w:rsidRPr="00CE11CE" w:rsidRDefault="00CE11CE" w:rsidP="001105DB">
            <w:pPr>
              <w:pStyle w:val="ListParagraph"/>
              <w:numPr>
                <w:ilvl w:val="0"/>
                <w:numId w:val="1"/>
              </w:numPr>
              <w:rPr>
                <w:sz w:val="20"/>
              </w:rPr>
            </w:pPr>
            <w:r w:rsidRPr="00CE11CE">
              <w:rPr>
                <w:sz w:val="20"/>
              </w:rPr>
              <w:t xml:space="preserve">Who is the </w:t>
            </w:r>
            <w:r w:rsidRPr="00CE11CE">
              <w:rPr>
                <w:b/>
                <w:sz w:val="20"/>
              </w:rPr>
              <w:t>audience</w:t>
            </w:r>
            <w:r w:rsidRPr="00CE11CE">
              <w:rPr>
                <w:sz w:val="20"/>
              </w:rPr>
              <w:t xml:space="preserve"> of the piece?</w:t>
            </w:r>
          </w:p>
        </w:tc>
        <w:tc>
          <w:tcPr>
            <w:tcW w:w="10310" w:type="dxa"/>
            <w:gridSpan w:val="2"/>
          </w:tcPr>
          <w:p w:rsidR="00CE11CE" w:rsidRPr="00CE11CE" w:rsidRDefault="00CE11CE" w:rsidP="001105DB">
            <w:pPr>
              <w:rPr>
                <w:sz w:val="20"/>
              </w:rPr>
            </w:pPr>
            <w:r w:rsidRPr="00CE11CE">
              <w:rPr>
                <w:sz w:val="20"/>
              </w:rPr>
              <w:t>1</w:t>
            </w:r>
          </w:p>
          <w:p w:rsidR="00CE11CE" w:rsidRPr="00CE11CE" w:rsidRDefault="00CE11CE" w:rsidP="001105DB">
            <w:pPr>
              <w:rPr>
                <w:sz w:val="20"/>
              </w:rPr>
            </w:pPr>
          </w:p>
          <w:p w:rsidR="00CE11CE" w:rsidRPr="00CE11CE" w:rsidRDefault="00CE11CE" w:rsidP="001105DB">
            <w:pPr>
              <w:rPr>
                <w:sz w:val="20"/>
              </w:rPr>
            </w:pPr>
          </w:p>
          <w:p w:rsidR="00CE11CE" w:rsidRPr="00CE11CE" w:rsidRDefault="00CE11CE" w:rsidP="001105DB">
            <w:pPr>
              <w:rPr>
                <w:sz w:val="20"/>
              </w:rPr>
            </w:pPr>
            <w:r w:rsidRPr="00CE11CE">
              <w:rPr>
                <w:sz w:val="20"/>
              </w:rPr>
              <w:t>2</w:t>
            </w:r>
          </w:p>
          <w:p w:rsidR="00CE11CE" w:rsidRPr="00CE11CE" w:rsidRDefault="00CE11CE" w:rsidP="001105DB">
            <w:pPr>
              <w:rPr>
                <w:sz w:val="20"/>
              </w:rPr>
            </w:pPr>
          </w:p>
          <w:p w:rsidR="00CE11CE" w:rsidRPr="00CE11CE" w:rsidRDefault="00CE11CE" w:rsidP="001105DB">
            <w:pPr>
              <w:rPr>
                <w:sz w:val="20"/>
              </w:rPr>
            </w:pPr>
            <w:r w:rsidRPr="00CE11CE">
              <w:rPr>
                <w:sz w:val="20"/>
              </w:rPr>
              <w:t>3</w:t>
            </w:r>
          </w:p>
          <w:p w:rsidR="00CE11CE" w:rsidRPr="00CE11CE" w:rsidRDefault="00CE11CE" w:rsidP="001105DB">
            <w:pPr>
              <w:rPr>
                <w:sz w:val="20"/>
              </w:rPr>
            </w:pPr>
          </w:p>
          <w:p w:rsidR="00CE11CE" w:rsidRPr="00CE11CE" w:rsidRDefault="00CE11CE" w:rsidP="001105DB">
            <w:pPr>
              <w:rPr>
                <w:sz w:val="20"/>
              </w:rPr>
            </w:pPr>
          </w:p>
          <w:p w:rsidR="00CE11CE" w:rsidRDefault="00CE11CE" w:rsidP="001105DB">
            <w:pPr>
              <w:rPr>
                <w:sz w:val="20"/>
              </w:rPr>
            </w:pPr>
            <w:r w:rsidRPr="00CE11CE">
              <w:rPr>
                <w:sz w:val="20"/>
              </w:rPr>
              <w:t>4</w:t>
            </w:r>
          </w:p>
          <w:p w:rsidR="0056359C" w:rsidRPr="00CE11CE" w:rsidRDefault="0056359C" w:rsidP="001105DB">
            <w:pPr>
              <w:rPr>
                <w:sz w:val="20"/>
              </w:rPr>
            </w:pPr>
          </w:p>
          <w:p w:rsidR="00CE11CE" w:rsidRPr="00CE11CE" w:rsidRDefault="00CE11CE" w:rsidP="001105DB">
            <w:pPr>
              <w:rPr>
                <w:sz w:val="20"/>
              </w:rPr>
            </w:pPr>
          </w:p>
        </w:tc>
      </w:tr>
      <w:tr w:rsidR="00CE11CE" w:rsidTr="001105DB">
        <w:tc>
          <w:tcPr>
            <w:tcW w:w="14174" w:type="dxa"/>
            <w:gridSpan w:val="3"/>
          </w:tcPr>
          <w:p w:rsidR="00CE11CE" w:rsidRPr="00CE11CE" w:rsidRDefault="00CE11CE" w:rsidP="00CE11CE">
            <w:pPr>
              <w:jc w:val="center"/>
              <w:rPr>
                <w:b/>
              </w:rPr>
            </w:pPr>
            <w:r w:rsidRPr="00CE11CE">
              <w:rPr>
                <w:b/>
              </w:rPr>
              <w:lastRenderedPageBreak/>
              <w:t>BODY</w:t>
            </w:r>
            <w:r w:rsidR="00C646A6">
              <w:rPr>
                <w:b/>
              </w:rPr>
              <w:t xml:space="preserve"> PARAGRAPH 1</w:t>
            </w:r>
          </w:p>
        </w:tc>
      </w:tr>
      <w:tr w:rsidR="00CE11CE" w:rsidTr="001105DB">
        <w:tc>
          <w:tcPr>
            <w:tcW w:w="14174" w:type="dxa"/>
            <w:gridSpan w:val="3"/>
          </w:tcPr>
          <w:p w:rsidR="00CE11CE" w:rsidRDefault="00C646A6" w:rsidP="00CE11CE">
            <w:r>
              <w:t>While you are reading you must</w:t>
            </w:r>
            <w:r w:rsidR="00CE11CE">
              <w:t xml:space="preserve"> work out what i</w:t>
            </w:r>
            <w:r>
              <w:t xml:space="preserve">s similar about the articles – </w:t>
            </w:r>
            <w:r w:rsidR="00CE11CE">
              <w:t>This will be discussed in paragraph 3.</w:t>
            </w:r>
          </w:p>
          <w:p w:rsidR="00CE11CE" w:rsidRDefault="00CE11CE" w:rsidP="00CE11CE">
            <w:r>
              <w:t>You must also figure out what is di</w:t>
            </w:r>
            <w:r w:rsidR="00C646A6">
              <w:t xml:space="preserve">fferent between the articles – </w:t>
            </w:r>
            <w:r>
              <w:t>This will be discussed in paragraph 4.</w:t>
            </w:r>
          </w:p>
        </w:tc>
      </w:tr>
      <w:tr w:rsidR="00C646A6" w:rsidRPr="00C646A6" w:rsidTr="00C646A6">
        <w:tc>
          <w:tcPr>
            <w:tcW w:w="4020" w:type="dxa"/>
            <w:gridSpan w:val="2"/>
          </w:tcPr>
          <w:p w:rsidR="00C646A6" w:rsidRPr="00C646A6" w:rsidRDefault="00C646A6" w:rsidP="00C646A6">
            <w:pPr>
              <w:rPr>
                <w:b/>
                <w:sz w:val="18"/>
                <w:u w:val="single"/>
              </w:rPr>
            </w:pPr>
            <w:r w:rsidRPr="00C646A6">
              <w:rPr>
                <w:b/>
                <w:sz w:val="18"/>
                <w:u w:val="single"/>
              </w:rPr>
              <w:t>ARTICLE A</w:t>
            </w:r>
          </w:p>
          <w:p w:rsidR="00C646A6" w:rsidRPr="00C646A6" w:rsidRDefault="00C646A6" w:rsidP="00C646A6">
            <w:pPr>
              <w:rPr>
                <w:sz w:val="18"/>
              </w:rPr>
            </w:pPr>
            <w:r w:rsidRPr="00C646A6">
              <w:rPr>
                <w:sz w:val="18"/>
              </w:rPr>
              <w:t>P1 – Article One</w:t>
            </w:r>
          </w:p>
          <w:p w:rsidR="00C646A6" w:rsidRPr="00C646A6" w:rsidRDefault="00C646A6" w:rsidP="00C646A6">
            <w:pPr>
              <w:rPr>
                <w:sz w:val="18"/>
              </w:rPr>
            </w:pPr>
          </w:p>
          <w:p w:rsidR="00C646A6" w:rsidRPr="00C646A6" w:rsidRDefault="00C646A6" w:rsidP="00C646A6">
            <w:pPr>
              <w:rPr>
                <w:sz w:val="18"/>
              </w:rPr>
            </w:pPr>
            <w:r w:rsidRPr="00C646A6">
              <w:rPr>
                <w:sz w:val="18"/>
              </w:rPr>
              <w:t xml:space="preserve">T – Topic Sentence </w:t>
            </w:r>
          </w:p>
          <w:p w:rsidR="00C646A6" w:rsidRPr="00C646A6" w:rsidRDefault="00C646A6" w:rsidP="00C646A6">
            <w:pPr>
              <w:rPr>
                <w:sz w:val="18"/>
              </w:rPr>
            </w:pPr>
            <w:r w:rsidRPr="00C646A6">
              <w:rPr>
                <w:sz w:val="18"/>
              </w:rPr>
              <w:t>This article discusses …</w:t>
            </w:r>
          </w:p>
          <w:p w:rsidR="00C646A6" w:rsidRPr="00C646A6" w:rsidRDefault="00C646A6" w:rsidP="00C646A6">
            <w:pPr>
              <w:rPr>
                <w:sz w:val="18"/>
              </w:rPr>
            </w:pPr>
            <w:r w:rsidRPr="00C646A6">
              <w:rPr>
                <w:sz w:val="18"/>
              </w:rPr>
              <w:t xml:space="preserve">E  - Example WITH quotes (tone and technique) </w:t>
            </w:r>
          </w:p>
          <w:p w:rsidR="00C646A6" w:rsidRPr="00C646A6" w:rsidRDefault="00C646A6" w:rsidP="00C646A6">
            <w:pPr>
              <w:rPr>
                <w:sz w:val="18"/>
              </w:rPr>
            </w:pPr>
            <w:r w:rsidRPr="00C646A6">
              <w:rPr>
                <w:sz w:val="18"/>
              </w:rPr>
              <w:t>Author uses a series of rhetorical questions to support the idea that…</w:t>
            </w:r>
          </w:p>
          <w:p w:rsidR="00C646A6" w:rsidRPr="00C646A6" w:rsidRDefault="00C646A6" w:rsidP="00C646A6">
            <w:pPr>
              <w:rPr>
                <w:sz w:val="18"/>
              </w:rPr>
            </w:pPr>
            <w:r w:rsidRPr="00C646A6">
              <w:rPr>
                <w:sz w:val="18"/>
              </w:rPr>
              <w:t xml:space="preserve">E – Effect on reader/viewer </w:t>
            </w:r>
          </w:p>
          <w:p w:rsidR="00C646A6" w:rsidRPr="00C646A6" w:rsidRDefault="00C646A6" w:rsidP="00C646A6">
            <w:pPr>
              <w:rPr>
                <w:sz w:val="18"/>
              </w:rPr>
            </w:pPr>
            <w:r w:rsidRPr="00C646A6">
              <w:rPr>
                <w:sz w:val="18"/>
              </w:rPr>
              <w:t>L – This argument contrasts with the article by…</w:t>
            </w:r>
          </w:p>
          <w:p w:rsidR="00C646A6" w:rsidRPr="00C646A6" w:rsidRDefault="00C646A6" w:rsidP="00C646A6">
            <w:pPr>
              <w:rPr>
                <w:sz w:val="18"/>
              </w:rPr>
            </w:pPr>
          </w:p>
          <w:p w:rsidR="00C646A6" w:rsidRPr="00C646A6" w:rsidRDefault="00C646A6" w:rsidP="00C646A6">
            <w:pPr>
              <w:rPr>
                <w:sz w:val="18"/>
              </w:rPr>
            </w:pPr>
            <w:r w:rsidRPr="00C646A6">
              <w:rPr>
                <w:sz w:val="18"/>
              </w:rPr>
              <w:t>Expand on tone, supporting arguments and how the techniques are used to persuade the reader/viewer</w:t>
            </w:r>
          </w:p>
        </w:tc>
        <w:tc>
          <w:tcPr>
            <w:tcW w:w="10154" w:type="dxa"/>
          </w:tcPr>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Pr="00C646A6" w:rsidRDefault="00C646A6" w:rsidP="00C646A6">
            <w:pPr>
              <w:rPr>
                <w:sz w:val="18"/>
              </w:rPr>
            </w:pPr>
          </w:p>
        </w:tc>
      </w:tr>
      <w:tr w:rsidR="00C646A6" w:rsidRPr="00C646A6" w:rsidTr="006A4FF9">
        <w:tc>
          <w:tcPr>
            <w:tcW w:w="14174" w:type="dxa"/>
            <w:gridSpan w:val="3"/>
          </w:tcPr>
          <w:p w:rsidR="00C646A6" w:rsidRPr="00C646A6" w:rsidRDefault="00C646A6" w:rsidP="00C646A6">
            <w:pPr>
              <w:jc w:val="center"/>
              <w:rPr>
                <w:b/>
                <w:sz w:val="18"/>
              </w:rPr>
            </w:pPr>
            <w:r w:rsidRPr="00C646A6">
              <w:rPr>
                <w:b/>
                <w:sz w:val="18"/>
              </w:rPr>
              <w:lastRenderedPageBreak/>
              <w:t>BODY PARAGRAPH 1</w:t>
            </w:r>
          </w:p>
        </w:tc>
      </w:tr>
      <w:tr w:rsidR="00C646A6" w:rsidRPr="00C646A6" w:rsidTr="00C646A6">
        <w:tc>
          <w:tcPr>
            <w:tcW w:w="4020" w:type="dxa"/>
            <w:gridSpan w:val="2"/>
          </w:tcPr>
          <w:p w:rsidR="00C646A6" w:rsidRPr="00C646A6" w:rsidRDefault="00C646A6" w:rsidP="00C646A6">
            <w:pPr>
              <w:rPr>
                <w:b/>
                <w:sz w:val="18"/>
                <w:u w:val="single"/>
              </w:rPr>
            </w:pPr>
            <w:r w:rsidRPr="00C646A6">
              <w:rPr>
                <w:b/>
                <w:sz w:val="18"/>
                <w:u w:val="single"/>
              </w:rPr>
              <w:t>ARTICLE B</w:t>
            </w:r>
          </w:p>
          <w:p w:rsidR="00C646A6" w:rsidRPr="00C646A6" w:rsidRDefault="00C646A6" w:rsidP="00C646A6">
            <w:pPr>
              <w:rPr>
                <w:sz w:val="18"/>
              </w:rPr>
            </w:pPr>
            <w:r w:rsidRPr="00C646A6">
              <w:rPr>
                <w:sz w:val="18"/>
              </w:rPr>
              <w:t>P2 – Article One</w:t>
            </w:r>
          </w:p>
          <w:p w:rsidR="00C646A6" w:rsidRPr="00C646A6" w:rsidRDefault="00C646A6" w:rsidP="00C646A6">
            <w:pPr>
              <w:rPr>
                <w:sz w:val="18"/>
              </w:rPr>
            </w:pPr>
          </w:p>
          <w:p w:rsidR="00C646A6" w:rsidRPr="00C646A6" w:rsidRDefault="00C646A6" w:rsidP="00C646A6">
            <w:pPr>
              <w:rPr>
                <w:sz w:val="18"/>
              </w:rPr>
            </w:pPr>
            <w:r w:rsidRPr="00C646A6">
              <w:rPr>
                <w:sz w:val="18"/>
              </w:rPr>
              <w:t xml:space="preserve">T – Topic Sentence </w:t>
            </w:r>
          </w:p>
          <w:p w:rsidR="00C646A6" w:rsidRPr="00C646A6" w:rsidRDefault="00C646A6" w:rsidP="00C646A6">
            <w:pPr>
              <w:rPr>
                <w:sz w:val="18"/>
              </w:rPr>
            </w:pPr>
            <w:r w:rsidRPr="00C646A6">
              <w:rPr>
                <w:sz w:val="18"/>
              </w:rPr>
              <w:t>This article discusses …</w:t>
            </w:r>
          </w:p>
          <w:p w:rsidR="00C646A6" w:rsidRPr="00C646A6" w:rsidRDefault="00C646A6" w:rsidP="00C646A6">
            <w:pPr>
              <w:rPr>
                <w:sz w:val="18"/>
              </w:rPr>
            </w:pPr>
            <w:r w:rsidRPr="00C646A6">
              <w:rPr>
                <w:sz w:val="18"/>
              </w:rPr>
              <w:t xml:space="preserve">E  - Example WITH quotes (tone and technique) </w:t>
            </w:r>
          </w:p>
          <w:p w:rsidR="00C646A6" w:rsidRPr="00C646A6" w:rsidRDefault="00C646A6" w:rsidP="00C646A6">
            <w:pPr>
              <w:rPr>
                <w:sz w:val="18"/>
              </w:rPr>
            </w:pPr>
            <w:r w:rsidRPr="00C646A6">
              <w:rPr>
                <w:sz w:val="18"/>
              </w:rPr>
              <w:t>Author uses a series of rhetorical questions to support the idea that…</w:t>
            </w:r>
          </w:p>
          <w:p w:rsidR="00C646A6" w:rsidRPr="00C646A6" w:rsidRDefault="00C646A6" w:rsidP="00C646A6">
            <w:pPr>
              <w:rPr>
                <w:sz w:val="18"/>
              </w:rPr>
            </w:pPr>
            <w:r w:rsidRPr="00C646A6">
              <w:rPr>
                <w:sz w:val="18"/>
              </w:rPr>
              <w:t xml:space="preserve">E – Effect on reader/viewer </w:t>
            </w:r>
          </w:p>
          <w:p w:rsidR="00C646A6" w:rsidRPr="00C646A6" w:rsidRDefault="00C646A6" w:rsidP="00C646A6">
            <w:pPr>
              <w:rPr>
                <w:sz w:val="18"/>
              </w:rPr>
            </w:pPr>
            <w:r w:rsidRPr="00C646A6">
              <w:rPr>
                <w:sz w:val="18"/>
              </w:rPr>
              <w:t>L – This argument contrasts with the article by…</w:t>
            </w:r>
          </w:p>
          <w:p w:rsidR="00C646A6" w:rsidRPr="00C646A6" w:rsidRDefault="00C646A6" w:rsidP="00C646A6">
            <w:pPr>
              <w:rPr>
                <w:sz w:val="18"/>
              </w:rPr>
            </w:pPr>
          </w:p>
          <w:p w:rsidR="00C646A6" w:rsidRPr="00C646A6" w:rsidRDefault="00C646A6" w:rsidP="00C646A6">
            <w:pPr>
              <w:rPr>
                <w:sz w:val="18"/>
              </w:rPr>
            </w:pPr>
            <w:r w:rsidRPr="00C646A6">
              <w:rPr>
                <w:sz w:val="18"/>
              </w:rPr>
              <w:t>Expand on tone, supporting arguments and how the techniques are used to persuade the reader/viewer</w:t>
            </w:r>
          </w:p>
          <w:p w:rsidR="00C646A6" w:rsidRPr="00C646A6" w:rsidRDefault="00C646A6" w:rsidP="00C646A6">
            <w:pPr>
              <w:rPr>
                <w:sz w:val="18"/>
              </w:rPr>
            </w:pPr>
          </w:p>
          <w:p w:rsidR="00C646A6" w:rsidRPr="00C646A6" w:rsidRDefault="00C646A6" w:rsidP="00C646A6">
            <w:pPr>
              <w:rPr>
                <w:sz w:val="18"/>
              </w:rPr>
            </w:pPr>
            <w:r w:rsidRPr="00C646A6">
              <w:rPr>
                <w:sz w:val="18"/>
              </w:rPr>
              <w:t>YOU CAN NOT DISCUSS EVERY ELEMENT OF THE ARTICLE. CHOOSE THE MOST OBVIOUS.</w:t>
            </w:r>
          </w:p>
        </w:tc>
        <w:tc>
          <w:tcPr>
            <w:tcW w:w="10154" w:type="dxa"/>
          </w:tcPr>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Default="00C646A6" w:rsidP="00C646A6">
            <w:pPr>
              <w:rPr>
                <w:sz w:val="18"/>
              </w:rPr>
            </w:pPr>
          </w:p>
          <w:p w:rsidR="00C646A6" w:rsidRPr="00C646A6" w:rsidRDefault="00C646A6" w:rsidP="00C646A6">
            <w:pPr>
              <w:rPr>
                <w:sz w:val="18"/>
              </w:rPr>
            </w:pPr>
          </w:p>
        </w:tc>
      </w:tr>
    </w:tbl>
    <w:p w:rsidR="00CE11CE" w:rsidRPr="00C646A6" w:rsidRDefault="00CE11CE" w:rsidP="00CE11CE">
      <w:pPr>
        <w:rPr>
          <w:sz w:val="18"/>
        </w:rPr>
      </w:pPr>
    </w:p>
    <w:tbl>
      <w:tblPr>
        <w:tblStyle w:val="TableGrid"/>
        <w:tblW w:w="0" w:type="auto"/>
        <w:tblLook w:val="04A0" w:firstRow="1" w:lastRow="0" w:firstColumn="1" w:lastColumn="0" w:noHBand="0" w:noVBand="1"/>
      </w:tblPr>
      <w:tblGrid>
        <w:gridCol w:w="3924"/>
        <w:gridCol w:w="10250"/>
      </w:tblGrid>
      <w:tr w:rsidR="00C646A6" w:rsidTr="00350CA7">
        <w:tc>
          <w:tcPr>
            <w:tcW w:w="14174" w:type="dxa"/>
            <w:gridSpan w:val="2"/>
          </w:tcPr>
          <w:p w:rsidR="00C646A6" w:rsidRPr="00C646A6" w:rsidRDefault="00C646A6" w:rsidP="00C646A6">
            <w:pPr>
              <w:jc w:val="center"/>
              <w:rPr>
                <w:b/>
              </w:rPr>
            </w:pPr>
            <w:r>
              <w:rPr>
                <w:b/>
              </w:rPr>
              <w:t xml:space="preserve">Body- PARAGRAPH 3 </w:t>
            </w:r>
            <w:r w:rsidRPr="00C646A6">
              <w:rPr>
                <w:b/>
              </w:rPr>
              <w:t>SYNTHESIS</w:t>
            </w:r>
          </w:p>
        </w:tc>
      </w:tr>
      <w:tr w:rsidR="00C646A6" w:rsidTr="00C646A6">
        <w:tc>
          <w:tcPr>
            <w:tcW w:w="3924" w:type="dxa"/>
          </w:tcPr>
          <w:p w:rsidR="00C646A6" w:rsidRDefault="00C646A6" w:rsidP="00C646A6">
            <w:r>
              <w:t>SYNTHESIS FOR BOTH ARTICLES</w:t>
            </w:r>
          </w:p>
          <w:p w:rsidR="00C646A6" w:rsidRDefault="00C646A6" w:rsidP="00C646A6">
            <w:r>
              <w:tab/>
              <w:t>This is where you take both articles and discuss the SIMILARITIES between them.</w:t>
            </w:r>
          </w:p>
          <w:p w:rsidR="00C646A6" w:rsidRDefault="00C646A6" w:rsidP="00C646A6">
            <w:r>
              <w:t>What do they have in common?</w:t>
            </w:r>
          </w:p>
          <w:p w:rsidR="00C646A6" w:rsidRDefault="00C646A6" w:rsidP="00C646A6">
            <w:r>
              <w:t xml:space="preserve">This could be a few persuasive devices or the audience or the form or they may be both tabloid. Pick up anything that they have in common. </w:t>
            </w:r>
          </w:p>
          <w:p w:rsidR="00C646A6" w:rsidRDefault="00C646A6" w:rsidP="00C646A6">
            <w:proofErr w:type="spellStart"/>
            <w:r>
              <w:t>Eg</w:t>
            </w:r>
            <w:proofErr w:type="spellEnd"/>
            <w:r>
              <w:t>. Both opinion pieces use anecdotes to make the reader feel as though they are apart of the issue …. (example, then effect)</w:t>
            </w:r>
          </w:p>
        </w:tc>
        <w:tc>
          <w:tcPr>
            <w:tcW w:w="10250" w:type="dxa"/>
          </w:tcPr>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tc>
      </w:tr>
      <w:tr w:rsidR="00C646A6" w:rsidTr="00626696">
        <w:tc>
          <w:tcPr>
            <w:tcW w:w="14174" w:type="dxa"/>
            <w:gridSpan w:val="2"/>
          </w:tcPr>
          <w:p w:rsidR="00C646A6" w:rsidRPr="00C646A6" w:rsidRDefault="00C646A6" w:rsidP="00C646A6">
            <w:pPr>
              <w:jc w:val="center"/>
              <w:rPr>
                <w:b/>
              </w:rPr>
            </w:pPr>
            <w:r>
              <w:rPr>
                <w:b/>
              </w:rPr>
              <w:t xml:space="preserve">Body - PARAGRAPH 4 </w:t>
            </w:r>
            <w:r w:rsidRPr="00C646A6">
              <w:rPr>
                <w:b/>
              </w:rPr>
              <w:t>SYNTHESIS</w:t>
            </w:r>
          </w:p>
        </w:tc>
      </w:tr>
      <w:tr w:rsidR="00C646A6" w:rsidTr="00C646A6">
        <w:tc>
          <w:tcPr>
            <w:tcW w:w="3924" w:type="dxa"/>
          </w:tcPr>
          <w:p w:rsidR="00C646A6" w:rsidRDefault="00C646A6" w:rsidP="00C646A6">
            <w:r>
              <w:t>SYNTHESIS FOR BOTH ARTICLES</w:t>
            </w:r>
          </w:p>
          <w:p w:rsidR="00C646A6" w:rsidRDefault="00C646A6" w:rsidP="00C646A6">
            <w:r>
              <w:tab/>
              <w:t xml:space="preserve"> This is where you take both articles and discuss the DIFFERENCE between them. </w:t>
            </w:r>
          </w:p>
          <w:p w:rsidR="00C646A6" w:rsidRDefault="00C646A6" w:rsidP="00C646A6">
            <w:r>
              <w:t xml:space="preserve"> What makes the articles stand out? Discuss this. </w:t>
            </w:r>
          </w:p>
          <w:p w:rsidR="00C646A6" w:rsidRDefault="00C646A6" w:rsidP="00C646A6">
            <w:proofErr w:type="spellStart"/>
            <w:r>
              <w:t>Eg</w:t>
            </w:r>
            <w:proofErr w:type="spellEnd"/>
            <w:r>
              <w:t>. Roger’s opinion piece uses loaded language and emotive appeal …. Whereas Keith’s letter to the editor uses a different approach relying on emotive language …</w:t>
            </w:r>
          </w:p>
        </w:tc>
        <w:tc>
          <w:tcPr>
            <w:tcW w:w="10250" w:type="dxa"/>
          </w:tcPr>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p w:rsidR="00C646A6" w:rsidRDefault="00C646A6" w:rsidP="00C646A6"/>
        </w:tc>
      </w:tr>
    </w:tbl>
    <w:p w:rsidR="00CE11CE" w:rsidRDefault="00CE11CE"/>
    <w:tbl>
      <w:tblPr>
        <w:tblStyle w:val="TableGrid"/>
        <w:tblW w:w="0" w:type="auto"/>
        <w:tblLook w:val="04A0" w:firstRow="1" w:lastRow="0" w:firstColumn="1" w:lastColumn="0" w:noHBand="0" w:noVBand="1"/>
      </w:tblPr>
      <w:tblGrid>
        <w:gridCol w:w="3864"/>
        <w:gridCol w:w="10310"/>
      </w:tblGrid>
      <w:tr w:rsidR="00C646A6" w:rsidTr="00C646A6">
        <w:tc>
          <w:tcPr>
            <w:tcW w:w="3864" w:type="dxa"/>
          </w:tcPr>
          <w:p w:rsidR="00C646A6" w:rsidRPr="00C646A6" w:rsidRDefault="00C646A6" w:rsidP="00C646A6">
            <w:pPr>
              <w:jc w:val="center"/>
              <w:rPr>
                <w:b/>
              </w:rPr>
            </w:pPr>
          </w:p>
        </w:tc>
        <w:tc>
          <w:tcPr>
            <w:tcW w:w="10310" w:type="dxa"/>
          </w:tcPr>
          <w:p w:rsidR="00C646A6" w:rsidRPr="00C646A6" w:rsidRDefault="00C646A6" w:rsidP="00C646A6">
            <w:pPr>
              <w:jc w:val="center"/>
              <w:rPr>
                <w:b/>
              </w:rPr>
            </w:pPr>
            <w:r w:rsidRPr="00C646A6">
              <w:rPr>
                <w:b/>
              </w:rPr>
              <w:t>CONCLUSION</w:t>
            </w:r>
          </w:p>
        </w:tc>
      </w:tr>
      <w:tr w:rsidR="00C646A6" w:rsidTr="00C646A6">
        <w:tc>
          <w:tcPr>
            <w:tcW w:w="3864" w:type="dxa"/>
          </w:tcPr>
          <w:p w:rsidR="00C646A6" w:rsidRDefault="00C646A6">
            <w:r w:rsidRPr="00C646A6">
              <w:t>This is where you discuss the overall effectiveness of the articles. What worked well and what didn't work so well. How well did the articles achieve their purpose? What effects or how did it impact the reader. Overall features that allowed the articles to be successful.</w:t>
            </w:r>
          </w:p>
        </w:tc>
        <w:tc>
          <w:tcPr>
            <w:tcW w:w="10310" w:type="dxa"/>
          </w:tcPr>
          <w:p w:rsidR="00C646A6" w:rsidRDefault="00C646A6"/>
          <w:p w:rsidR="00C646A6" w:rsidRDefault="00C646A6"/>
          <w:p w:rsidR="00C646A6" w:rsidRDefault="00C646A6"/>
          <w:p w:rsidR="00C646A6" w:rsidRDefault="00C646A6"/>
          <w:p w:rsidR="00C646A6" w:rsidRDefault="00C646A6"/>
          <w:p w:rsidR="00C646A6" w:rsidRDefault="00C646A6"/>
          <w:p w:rsidR="00C646A6" w:rsidRDefault="00C646A6"/>
          <w:p w:rsidR="00C646A6" w:rsidRDefault="00C646A6"/>
          <w:p w:rsidR="00C646A6" w:rsidRDefault="00C646A6"/>
          <w:p w:rsidR="00C646A6" w:rsidRDefault="00C646A6"/>
          <w:p w:rsidR="00C646A6" w:rsidRDefault="00C646A6"/>
          <w:p w:rsidR="00C646A6" w:rsidRDefault="00C646A6"/>
          <w:p w:rsidR="00C646A6" w:rsidRDefault="00C646A6"/>
        </w:tc>
      </w:tr>
    </w:tbl>
    <w:p w:rsidR="00C646A6" w:rsidRDefault="00C646A6"/>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851"/>
        <w:gridCol w:w="851"/>
        <w:gridCol w:w="851"/>
        <w:gridCol w:w="851"/>
        <w:gridCol w:w="851"/>
        <w:gridCol w:w="2835"/>
      </w:tblGrid>
      <w:tr w:rsidR="00E82E33" w:rsidRPr="00E82E33" w:rsidTr="00E82E33">
        <w:trPr>
          <w:trHeight w:val="400"/>
        </w:trPr>
        <w:tc>
          <w:tcPr>
            <w:tcW w:w="7088" w:type="dxa"/>
            <w:tcBorders>
              <w:bottom w:val="single" w:sz="4" w:space="0" w:color="auto"/>
            </w:tcBorders>
          </w:tcPr>
          <w:p w:rsidR="00E82E33" w:rsidRPr="00E82E33" w:rsidRDefault="00E82E33" w:rsidP="00E82E33">
            <w:pPr>
              <w:spacing w:after="0" w:line="240" w:lineRule="auto"/>
              <w:jc w:val="center"/>
              <w:rPr>
                <w:rFonts w:ascii="Times New Roman" w:eastAsia="Times New Roman" w:hAnsi="Times New Roman" w:cs="Times New Roman"/>
                <w:b/>
                <w:snapToGrid w:val="0"/>
                <w:sz w:val="14"/>
                <w:szCs w:val="20"/>
                <w:lang w:val="en-US"/>
              </w:rPr>
            </w:pPr>
            <w:r w:rsidRPr="00E82E33">
              <w:rPr>
                <w:rFonts w:ascii="Times New Roman" w:eastAsia="Times New Roman" w:hAnsi="Times New Roman" w:cs="Times New Roman"/>
                <w:b/>
                <w:snapToGrid w:val="0"/>
                <w:sz w:val="18"/>
                <w:szCs w:val="20"/>
                <w:lang w:val="en-US"/>
              </w:rPr>
              <w:t>Criteria</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b/>
                <w:snapToGrid w:val="0"/>
                <w:sz w:val="14"/>
                <w:szCs w:val="20"/>
                <w:lang w:val="en-US"/>
              </w:rPr>
            </w:pPr>
            <w:r w:rsidRPr="00E82E33">
              <w:rPr>
                <w:rFonts w:ascii="Times New Roman" w:eastAsia="Times New Roman" w:hAnsi="Times New Roman" w:cs="Times New Roman"/>
                <w:b/>
                <w:snapToGrid w:val="0"/>
                <w:sz w:val="14"/>
                <w:szCs w:val="20"/>
                <w:lang w:val="en-US"/>
              </w:rPr>
              <w:t>Very High</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b/>
                <w:snapToGrid w:val="0"/>
                <w:sz w:val="14"/>
                <w:szCs w:val="20"/>
                <w:lang w:val="en-US"/>
              </w:rPr>
            </w:pPr>
            <w:r w:rsidRPr="00E82E33">
              <w:rPr>
                <w:rFonts w:ascii="Times New Roman" w:eastAsia="Times New Roman" w:hAnsi="Times New Roman" w:cs="Times New Roman"/>
                <w:b/>
                <w:snapToGrid w:val="0"/>
                <w:sz w:val="14"/>
                <w:szCs w:val="20"/>
                <w:lang w:val="en-US"/>
              </w:rPr>
              <w:t>High</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b/>
                <w:snapToGrid w:val="0"/>
                <w:sz w:val="14"/>
                <w:szCs w:val="20"/>
                <w:lang w:val="en-US"/>
              </w:rPr>
            </w:pPr>
            <w:r w:rsidRPr="00E82E33">
              <w:rPr>
                <w:rFonts w:ascii="Times New Roman" w:eastAsia="Times New Roman" w:hAnsi="Times New Roman" w:cs="Times New Roman"/>
                <w:b/>
                <w:snapToGrid w:val="0"/>
                <w:sz w:val="14"/>
                <w:szCs w:val="20"/>
                <w:lang w:val="en-US"/>
              </w:rPr>
              <w:t>Medium</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b/>
                <w:snapToGrid w:val="0"/>
                <w:sz w:val="14"/>
                <w:szCs w:val="20"/>
                <w:lang w:val="en-US"/>
              </w:rPr>
            </w:pPr>
            <w:r w:rsidRPr="00E82E33">
              <w:rPr>
                <w:rFonts w:ascii="Times New Roman" w:eastAsia="Times New Roman" w:hAnsi="Times New Roman" w:cs="Times New Roman"/>
                <w:b/>
                <w:snapToGrid w:val="0"/>
                <w:sz w:val="14"/>
                <w:szCs w:val="20"/>
                <w:lang w:val="en-US"/>
              </w:rPr>
              <w:t>Low</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b/>
                <w:snapToGrid w:val="0"/>
                <w:sz w:val="14"/>
                <w:szCs w:val="20"/>
                <w:lang w:val="en-US"/>
              </w:rPr>
            </w:pPr>
            <w:r w:rsidRPr="00E82E33">
              <w:rPr>
                <w:rFonts w:ascii="Times New Roman" w:eastAsia="Times New Roman" w:hAnsi="Times New Roman" w:cs="Times New Roman"/>
                <w:b/>
                <w:snapToGrid w:val="0"/>
                <w:sz w:val="14"/>
                <w:szCs w:val="20"/>
                <w:lang w:val="en-US"/>
              </w:rPr>
              <w:t>Very Low</w:t>
            </w:r>
          </w:p>
        </w:tc>
        <w:tc>
          <w:tcPr>
            <w:tcW w:w="2835"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b/>
                <w:snapToGrid w:val="0"/>
                <w:sz w:val="18"/>
                <w:szCs w:val="20"/>
                <w:lang w:val="en-US"/>
              </w:rPr>
            </w:pPr>
            <w:r w:rsidRPr="00E82E33">
              <w:rPr>
                <w:rFonts w:ascii="Times New Roman" w:eastAsia="Times New Roman" w:hAnsi="Times New Roman" w:cs="Times New Roman"/>
                <w:b/>
                <w:snapToGrid w:val="0"/>
                <w:sz w:val="18"/>
                <w:szCs w:val="20"/>
                <w:lang w:val="en-US"/>
              </w:rPr>
              <w:t>Comments</w:t>
            </w:r>
          </w:p>
        </w:tc>
      </w:tr>
      <w:tr w:rsidR="00E82E33" w:rsidRPr="00E82E33" w:rsidTr="00E82E33">
        <w:trPr>
          <w:trHeight w:val="803"/>
        </w:trPr>
        <w:tc>
          <w:tcPr>
            <w:tcW w:w="7088" w:type="dxa"/>
            <w:tcBorders>
              <w:bottom w:val="single" w:sz="4" w:space="0" w:color="auto"/>
            </w:tcBorders>
          </w:tcPr>
          <w:p w:rsidR="00E82E33" w:rsidRPr="00E82E33" w:rsidRDefault="00E82E33" w:rsidP="00E82E33">
            <w:p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Criterion 1 (10marks)</w:t>
            </w:r>
          </w:p>
          <w:p w:rsidR="00E82E33" w:rsidRPr="00E82E33" w:rsidRDefault="00E82E33" w:rsidP="00E82E33">
            <w:pPr>
              <w:spacing w:after="0" w:line="240" w:lineRule="auto"/>
              <w:rPr>
                <w:rFonts w:ascii="Times New Roman" w:eastAsia="Times New Roman" w:hAnsi="Times New Roman" w:cs="Times New Roman"/>
                <w:b/>
                <w:snapToGrid w:val="0"/>
                <w:sz w:val="18"/>
                <w:szCs w:val="20"/>
                <w:lang w:val="en-US"/>
              </w:rPr>
            </w:pPr>
            <w:r w:rsidRPr="00E82E33">
              <w:rPr>
                <w:rFonts w:ascii="Times New Roman" w:eastAsia="Times New Roman" w:hAnsi="Times New Roman" w:cs="Times New Roman"/>
                <w:b/>
                <w:snapToGrid w:val="0"/>
                <w:sz w:val="18"/>
                <w:szCs w:val="20"/>
                <w:lang w:val="en-US"/>
              </w:rPr>
              <w:t>Knowledge and control of the chosen content and effectiveness and appropriateness of the exploration of ideas.</w:t>
            </w:r>
          </w:p>
          <w:p w:rsidR="00E82E33" w:rsidRPr="00E82E33" w:rsidRDefault="00E82E33" w:rsidP="00E82E33">
            <w:pPr>
              <w:numPr>
                <w:ilvl w:val="0"/>
                <w:numId w:val="3"/>
              </w:num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An understanding of the writer’s contention and how they have shaped the piece to influence the reader</w:t>
            </w:r>
          </w:p>
          <w:p w:rsidR="00E82E33" w:rsidRPr="00E82E33" w:rsidRDefault="00E82E33" w:rsidP="00E82E33">
            <w:pPr>
              <w:numPr>
                <w:ilvl w:val="0"/>
                <w:numId w:val="3"/>
              </w:num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An understanding of how and why language has been used in the articles.</w:t>
            </w:r>
          </w:p>
          <w:p w:rsidR="00E82E33" w:rsidRPr="00E82E33" w:rsidRDefault="00E82E33" w:rsidP="00E82E33">
            <w:pPr>
              <w:numPr>
                <w:ilvl w:val="0"/>
                <w:numId w:val="3"/>
              </w:numPr>
              <w:spacing w:after="0" w:line="240" w:lineRule="auto"/>
              <w:rPr>
                <w:rFonts w:ascii="Times New Roman" w:eastAsia="Times New Roman" w:hAnsi="Times New Roman" w:cs="Times New Roman"/>
                <w:sz w:val="18"/>
                <w:szCs w:val="20"/>
                <w:lang w:val="en-US"/>
              </w:rPr>
            </w:pPr>
            <w:r w:rsidRPr="00E82E33">
              <w:rPr>
                <w:rFonts w:ascii="Times New Roman" w:eastAsia="Times New Roman" w:hAnsi="Times New Roman" w:cs="Times New Roman"/>
                <w:snapToGrid w:val="0"/>
                <w:sz w:val="18"/>
                <w:szCs w:val="20"/>
                <w:lang w:val="en-US"/>
              </w:rPr>
              <w:t>Discussion of language use in the presentation of the issue, showing awareness of how writers use strategies to position readers in particular ways.</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10-9</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8-7</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6-5</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4-3</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2-1</w:t>
            </w:r>
          </w:p>
        </w:tc>
        <w:tc>
          <w:tcPr>
            <w:tcW w:w="2835"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p>
        </w:tc>
      </w:tr>
      <w:tr w:rsidR="00E82E33" w:rsidRPr="00E82E33" w:rsidTr="00E82E33">
        <w:trPr>
          <w:trHeight w:val="1066"/>
        </w:trPr>
        <w:tc>
          <w:tcPr>
            <w:tcW w:w="7088" w:type="dxa"/>
            <w:tcBorders>
              <w:bottom w:val="single" w:sz="4" w:space="0" w:color="auto"/>
            </w:tcBorders>
          </w:tcPr>
          <w:p w:rsidR="00E82E33" w:rsidRPr="00E82E33" w:rsidRDefault="00E82E33" w:rsidP="00E82E33">
            <w:p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Criterion 2 (5 marks)</w:t>
            </w:r>
          </w:p>
          <w:p w:rsidR="00E82E33" w:rsidRPr="00E82E33" w:rsidRDefault="00E82E33" w:rsidP="00E82E33">
            <w:pPr>
              <w:spacing w:after="0" w:line="240" w:lineRule="auto"/>
              <w:rPr>
                <w:rFonts w:ascii="Times New Roman" w:eastAsia="Times New Roman" w:hAnsi="Times New Roman" w:cs="Times New Roman"/>
                <w:b/>
                <w:snapToGrid w:val="0"/>
                <w:sz w:val="18"/>
                <w:szCs w:val="20"/>
                <w:lang w:val="en-US"/>
              </w:rPr>
            </w:pPr>
            <w:r w:rsidRPr="00E82E33">
              <w:rPr>
                <w:rFonts w:ascii="Times New Roman" w:eastAsia="Times New Roman" w:hAnsi="Times New Roman" w:cs="Times New Roman"/>
                <w:b/>
                <w:snapToGrid w:val="0"/>
                <w:sz w:val="18"/>
                <w:szCs w:val="20"/>
                <w:lang w:val="en-US"/>
              </w:rPr>
              <w:t xml:space="preserve">Coherence and effectiveness of the structure and </w:t>
            </w:r>
            <w:proofErr w:type="spellStart"/>
            <w:r w:rsidRPr="00E82E33">
              <w:rPr>
                <w:rFonts w:ascii="Times New Roman" w:eastAsia="Times New Roman" w:hAnsi="Times New Roman" w:cs="Times New Roman"/>
                <w:b/>
                <w:snapToGrid w:val="0"/>
                <w:sz w:val="18"/>
                <w:szCs w:val="20"/>
                <w:lang w:val="en-US"/>
              </w:rPr>
              <w:t>organisation</w:t>
            </w:r>
            <w:proofErr w:type="spellEnd"/>
            <w:r w:rsidRPr="00E82E33">
              <w:rPr>
                <w:rFonts w:ascii="Times New Roman" w:eastAsia="Times New Roman" w:hAnsi="Times New Roman" w:cs="Times New Roman"/>
                <w:b/>
                <w:snapToGrid w:val="0"/>
                <w:sz w:val="18"/>
                <w:szCs w:val="20"/>
                <w:lang w:val="en-US"/>
              </w:rPr>
              <w:t xml:space="preserve"> of the writing.</w:t>
            </w:r>
          </w:p>
          <w:p w:rsidR="00E82E33" w:rsidRPr="00E82E33" w:rsidRDefault="00E82E33" w:rsidP="00E82E33">
            <w:pPr>
              <w:numPr>
                <w:ilvl w:val="0"/>
                <w:numId w:val="4"/>
              </w:num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 xml:space="preserve">A structure appropriate to the word length and form.  · </w:t>
            </w:r>
          </w:p>
          <w:p w:rsidR="00E82E33" w:rsidRPr="00E82E33" w:rsidRDefault="00E82E33" w:rsidP="00E82E33">
            <w:pPr>
              <w:numPr>
                <w:ilvl w:val="0"/>
                <w:numId w:val="4"/>
              </w:num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 xml:space="preserve">Effective and appropriate selection of ideas.  </w:t>
            </w:r>
          </w:p>
          <w:p w:rsidR="00E82E33" w:rsidRPr="00E82E33" w:rsidRDefault="00E82E33" w:rsidP="00E82E33">
            <w:pPr>
              <w:numPr>
                <w:ilvl w:val="0"/>
                <w:numId w:val="4"/>
              </w:numPr>
              <w:spacing w:after="0" w:line="240" w:lineRule="auto"/>
              <w:rPr>
                <w:rFonts w:ascii="Times New Roman" w:eastAsia="Times New Roman" w:hAnsi="Times New Roman" w:cs="Times New Roman"/>
                <w:b/>
                <w:snapToGrid w:val="0"/>
                <w:sz w:val="18"/>
                <w:szCs w:val="20"/>
                <w:lang w:val="en-US"/>
              </w:rPr>
            </w:pPr>
            <w:r w:rsidRPr="00E82E33">
              <w:rPr>
                <w:rFonts w:ascii="Times New Roman" w:eastAsia="Times New Roman" w:hAnsi="Times New Roman" w:cs="Times New Roman"/>
                <w:snapToGrid w:val="0"/>
                <w:sz w:val="18"/>
                <w:szCs w:val="20"/>
                <w:lang w:val="en-US"/>
              </w:rPr>
              <w:t>Coherent ordering and development of ideas.</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5</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4</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3</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2</w:t>
            </w:r>
          </w:p>
        </w:tc>
        <w:tc>
          <w:tcPr>
            <w:tcW w:w="851"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1</w:t>
            </w:r>
          </w:p>
        </w:tc>
        <w:tc>
          <w:tcPr>
            <w:tcW w:w="2835" w:type="dxa"/>
            <w:tcBorders>
              <w:bottom w:val="nil"/>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p>
        </w:tc>
      </w:tr>
      <w:tr w:rsidR="00E82E33" w:rsidRPr="00E82E33" w:rsidTr="00E82E33">
        <w:trPr>
          <w:trHeight w:val="854"/>
        </w:trPr>
        <w:tc>
          <w:tcPr>
            <w:tcW w:w="7088" w:type="dxa"/>
            <w:tcBorders>
              <w:bottom w:val="single" w:sz="4" w:space="0" w:color="auto"/>
            </w:tcBorders>
          </w:tcPr>
          <w:p w:rsidR="00E82E33" w:rsidRPr="00E82E33" w:rsidRDefault="00E82E33" w:rsidP="00E82E33">
            <w:p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Criterion 3 (5 marks)</w:t>
            </w:r>
          </w:p>
          <w:p w:rsidR="00E82E33" w:rsidRPr="00E82E33" w:rsidRDefault="00E82E33" w:rsidP="00E82E33">
            <w:pPr>
              <w:spacing w:after="0" w:line="240" w:lineRule="auto"/>
              <w:rPr>
                <w:rFonts w:ascii="Times New Roman" w:eastAsia="Times New Roman" w:hAnsi="Times New Roman" w:cs="Times New Roman"/>
                <w:b/>
                <w:snapToGrid w:val="0"/>
                <w:sz w:val="18"/>
                <w:szCs w:val="20"/>
                <w:lang w:val="en-US"/>
              </w:rPr>
            </w:pPr>
            <w:r w:rsidRPr="00E82E33">
              <w:rPr>
                <w:rFonts w:ascii="Times New Roman" w:eastAsia="Times New Roman" w:hAnsi="Times New Roman" w:cs="Times New Roman"/>
                <w:b/>
                <w:snapToGrid w:val="0"/>
                <w:sz w:val="18"/>
                <w:szCs w:val="20"/>
                <w:lang w:val="en-US"/>
              </w:rPr>
              <w:t xml:space="preserve">Control of the conventions of the English language.    </w:t>
            </w:r>
          </w:p>
          <w:p w:rsidR="00E82E33" w:rsidRPr="00E82E33" w:rsidRDefault="00E82E33" w:rsidP="00E82E33">
            <w:pPr>
              <w:numPr>
                <w:ilvl w:val="0"/>
                <w:numId w:val="4"/>
              </w:num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 xml:space="preserve">Control of the mechanics of language to support meaning.    </w:t>
            </w:r>
          </w:p>
          <w:p w:rsidR="00E82E33" w:rsidRPr="00E82E33" w:rsidRDefault="00E82E33" w:rsidP="00E82E33">
            <w:pPr>
              <w:numPr>
                <w:ilvl w:val="0"/>
                <w:numId w:val="4"/>
              </w:numPr>
              <w:spacing w:after="0" w:line="240" w:lineRule="auto"/>
              <w:rPr>
                <w:rFonts w:ascii="Times New Roman" w:eastAsia="Times New Roman" w:hAnsi="Times New Roman" w:cs="Times New Roman"/>
                <w:snapToGrid w:val="0"/>
                <w:sz w:val="18"/>
                <w:szCs w:val="20"/>
                <w:lang w:val="en-US"/>
              </w:rPr>
            </w:pPr>
            <w:r w:rsidRPr="00E82E33">
              <w:rPr>
                <w:rFonts w:ascii="Times New Roman" w:eastAsia="Times New Roman" w:hAnsi="Times New Roman" w:cs="Times New Roman"/>
                <w:snapToGrid w:val="0"/>
                <w:sz w:val="18"/>
                <w:szCs w:val="20"/>
                <w:lang w:val="en-US"/>
              </w:rPr>
              <w:t>Effective and accurate language appropriate to the specific purposes of the task.</w:t>
            </w:r>
          </w:p>
          <w:p w:rsidR="00E82E33" w:rsidRPr="00E82E33" w:rsidRDefault="00E82E33" w:rsidP="00E82E33">
            <w:pPr>
              <w:numPr>
                <w:ilvl w:val="0"/>
                <w:numId w:val="4"/>
              </w:numPr>
              <w:spacing w:after="0" w:line="240" w:lineRule="auto"/>
              <w:rPr>
                <w:rFonts w:ascii="Times New Roman" w:eastAsia="Times New Roman" w:hAnsi="Times New Roman" w:cs="Times New Roman"/>
                <w:sz w:val="18"/>
                <w:szCs w:val="20"/>
                <w:lang w:val="en-US"/>
              </w:rPr>
            </w:pPr>
            <w:r w:rsidRPr="00E82E33">
              <w:rPr>
                <w:rFonts w:ascii="Times New Roman" w:eastAsia="Times New Roman" w:hAnsi="Times New Roman" w:cs="Times New Roman"/>
                <w:snapToGrid w:val="0"/>
                <w:sz w:val="18"/>
                <w:szCs w:val="20"/>
                <w:lang w:val="en-US"/>
              </w:rPr>
              <w:t>Expressiveness and fluency.</w:t>
            </w:r>
          </w:p>
        </w:tc>
        <w:tc>
          <w:tcPr>
            <w:tcW w:w="851" w:type="dxa"/>
            <w:tcBorders>
              <w:bottom w:val="single" w:sz="4" w:space="0" w:color="auto"/>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5</w:t>
            </w:r>
          </w:p>
        </w:tc>
        <w:tc>
          <w:tcPr>
            <w:tcW w:w="851" w:type="dxa"/>
            <w:tcBorders>
              <w:bottom w:val="single" w:sz="4" w:space="0" w:color="auto"/>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4</w:t>
            </w:r>
          </w:p>
        </w:tc>
        <w:tc>
          <w:tcPr>
            <w:tcW w:w="851" w:type="dxa"/>
            <w:tcBorders>
              <w:bottom w:val="single" w:sz="4" w:space="0" w:color="auto"/>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3</w:t>
            </w:r>
          </w:p>
        </w:tc>
        <w:tc>
          <w:tcPr>
            <w:tcW w:w="851" w:type="dxa"/>
            <w:tcBorders>
              <w:bottom w:val="single" w:sz="4" w:space="0" w:color="auto"/>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2</w:t>
            </w:r>
          </w:p>
        </w:tc>
        <w:tc>
          <w:tcPr>
            <w:tcW w:w="851" w:type="dxa"/>
            <w:tcBorders>
              <w:bottom w:val="single" w:sz="4" w:space="0" w:color="auto"/>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r w:rsidRPr="00E82E33">
              <w:rPr>
                <w:rFonts w:ascii="Times New Roman" w:eastAsia="Times New Roman" w:hAnsi="Times New Roman" w:cs="Times New Roman"/>
                <w:i/>
                <w:snapToGrid w:val="0"/>
                <w:sz w:val="14"/>
                <w:szCs w:val="20"/>
                <w:lang w:val="en-US"/>
              </w:rPr>
              <w:t>1</w:t>
            </w:r>
          </w:p>
        </w:tc>
        <w:tc>
          <w:tcPr>
            <w:tcW w:w="2835" w:type="dxa"/>
            <w:tcBorders>
              <w:bottom w:val="single" w:sz="4" w:space="0" w:color="auto"/>
            </w:tcBorders>
          </w:tcPr>
          <w:p w:rsidR="00E82E33" w:rsidRPr="00E82E33" w:rsidRDefault="00E82E33" w:rsidP="00E82E33">
            <w:pPr>
              <w:spacing w:after="0" w:line="240" w:lineRule="auto"/>
              <w:jc w:val="center"/>
              <w:rPr>
                <w:rFonts w:ascii="Times New Roman" w:eastAsia="Times New Roman" w:hAnsi="Times New Roman" w:cs="Times New Roman"/>
                <w:i/>
                <w:snapToGrid w:val="0"/>
                <w:sz w:val="14"/>
                <w:szCs w:val="20"/>
                <w:lang w:val="en-US"/>
              </w:rPr>
            </w:pPr>
          </w:p>
        </w:tc>
      </w:tr>
    </w:tbl>
    <w:p w:rsidR="00E82E33" w:rsidRPr="00E82E33" w:rsidRDefault="00E82E33" w:rsidP="00E82E33">
      <w:pPr>
        <w:rPr>
          <w:rFonts w:ascii="Times New Roman" w:eastAsia="Times New Roman" w:hAnsi="Times New Roman" w:cs="Times New Roman"/>
          <w:sz w:val="24"/>
          <w:szCs w:val="20"/>
          <w:lang w:val="it-IT"/>
        </w:rPr>
      </w:pPr>
      <w:r w:rsidRPr="00E82E33">
        <w:rPr>
          <w:rFonts w:ascii="Times New Roman" w:eastAsia="Times New Roman" w:hAnsi="Times New Roman" w:cs="Times New Roman"/>
          <w:snapToGrid w:val="0"/>
          <w:sz w:val="18"/>
          <w:szCs w:val="20"/>
          <w:lang w:val="en-US"/>
        </w:rPr>
        <w:t>Overall result (mark out of 20</w:t>
      </w:r>
      <w:proofErr w:type="gramStart"/>
      <w:r w:rsidRPr="00E82E33">
        <w:rPr>
          <w:rFonts w:ascii="Times New Roman" w:eastAsia="Times New Roman" w:hAnsi="Times New Roman" w:cs="Times New Roman"/>
          <w:snapToGrid w:val="0"/>
          <w:sz w:val="18"/>
          <w:szCs w:val="20"/>
          <w:lang w:val="en-US"/>
        </w:rPr>
        <w:t>) :</w:t>
      </w:r>
      <w:proofErr w:type="gramEnd"/>
      <w:r w:rsidRPr="00E82E33">
        <w:rPr>
          <w:rFonts w:ascii="Times New Roman" w:eastAsia="Times New Roman" w:hAnsi="Times New Roman" w:cs="Times New Roman"/>
          <w:snapToGrid w:val="0"/>
          <w:sz w:val="18"/>
          <w:szCs w:val="20"/>
          <w:lang w:val="en-US"/>
        </w:rPr>
        <w:t xml:space="preserve">  </w:t>
      </w:r>
      <w:r>
        <w:rPr>
          <w:rFonts w:ascii="Times New Roman" w:eastAsia="Times New Roman" w:hAnsi="Times New Roman" w:cs="Times New Roman"/>
          <w:b/>
          <w:snapToGrid w:val="0"/>
          <w:sz w:val="24"/>
          <w:szCs w:val="20"/>
          <w:lang w:val="en-US"/>
        </w:rPr>
        <w:t xml:space="preserve">  </w:t>
      </w:r>
      <w:r w:rsidRPr="00E82E33">
        <w:rPr>
          <w:rFonts w:ascii="Times New Roman" w:eastAsia="Times New Roman" w:hAnsi="Times New Roman" w:cs="Times New Roman"/>
          <w:b/>
          <w:snapToGrid w:val="0"/>
          <w:sz w:val="24"/>
          <w:szCs w:val="20"/>
          <w:lang w:val="en-US"/>
        </w:rPr>
        <w:t>/20</w:t>
      </w:r>
      <w:r w:rsidRPr="00E82E33">
        <w:rPr>
          <w:rFonts w:ascii="Times New Roman" w:eastAsia="Times New Roman" w:hAnsi="Times New Roman" w:cs="Times New Roman"/>
          <w:snapToGrid w:val="0"/>
          <w:sz w:val="18"/>
          <w:szCs w:val="20"/>
          <w:lang w:val="en-US"/>
        </w:rPr>
        <w:t xml:space="preserve">   </w:t>
      </w:r>
      <w:r>
        <w:rPr>
          <w:rFonts w:ascii="Times New Roman" w:eastAsia="Times New Roman" w:hAnsi="Times New Roman" w:cs="Times New Roman"/>
          <w:snapToGrid w:val="0"/>
          <w:sz w:val="18"/>
          <w:szCs w:val="20"/>
          <w:lang w:val="en-US"/>
        </w:rPr>
        <w:t xml:space="preserve">       </w:t>
      </w:r>
      <w:r w:rsidRPr="00E82E33">
        <w:rPr>
          <w:rFonts w:ascii="Times New Roman" w:eastAsia="Times New Roman" w:hAnsi="Times New Roman" w:cs="Times New Roman"/>
          <w:snapToGrid w:val="0"/>
          <w:sz w:val="24"/>
          <w:szCs w:val="20"/>
          <w:lang w:val="it-IT"/>
        </w:rPr>
        <w:t>scale:    A+ = 20-18; A = 17-16; B+= 15-14; B = 13; C+ = 12-11; C = 10; D+ = 8-9; D = 7; E+ = 6-5; E = 4-3</w:t>
      </w:r>
    </w:p>
    <w:sectPr w:rsidR="00E82E33" w:rsidRPr="00E82E33" w:rsidSect="00CE11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2A2"/>
    <w:multiLevelType w:val="hybridMultilevel"/>
    <w:tmpl w:val="58B47D0C"/>
    <w:lvl w:ilvl="0" w:tplc="02D29D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872BCB"/>
    <w:multiLevelType w:val="singleLevel"/>
    <w:tmpl w:val="0240C1A4"/>
    <w:lvl w:ilvl="0">
      <w:start w:val="1"/>
      <w:numFmt w:val="bullet"/>
      <w:lvlText w:val=""/>
      <w:lvlJc w:val="left"/>
      <w:pPr>
        <w:tabs>
          <w:tab w:val="num" w:pos="359"/>
        </w:tabs>
        <w:ind w:left="0" w:hanging="1"/>
      </w:pPr>
      <w:rPr>
        <w:rFonts w:ascii="Symbol" w:hAnsi="Symbol" w:hint="default"/>
      </w:rPr>
    </w:lvl>
  </w:abstractNum>
  <w:abstractNum w:abstractNumId="2">
    <w:nsid w:val="23D67CF7"/>
    <w:multiLevelType w:val="hybridMultilevel"/>
    <w:tmpl w:val="A9968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3C2551"/>
    <w:multiLevelType w:val="singleLevel"/>
    <w:tmpl w:val="0240C1A4"/>
    <w:lvl w:ilvl="0">
      <w:start w:val="1"/>
      <w:numFmt w:val="bullet"/>
      <w:lvlText w:val=""/>
      <w:lvlJc w:val="left"/>
      <w:pPr>
        <w:tabs>
          <w:tab w:val="num" w:pos="359"/>
        </w:tabs>
        <w:ind w:left="0" w:hanging="1"/>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CE"/>
    <w:rsid w:val="00006A8A"/>
    <w:rsid w:val="000103B5"/>
    <w:rsid w:val="00011631"/>
    <w:rsid w:val="000116C0"/>
    <w:rsid w:val="00013994"/>
    <w:rsid w:val="00017DB1"/>
    <w:rsid w:val="0002410E"/>
    <w:rsid w:val="00033032"/>
    <w:rsid w:val="00036F87"/>
    <w:rsid w:val="0004191A"/>
    <w:rsid w:val="000428AF"/>
    <w:rsid w:val="00044326"/>
    <w:rsid w:val="000537FB"/>
    <w:rsid w:val="00057764"/>
    <w:rsid w:val="000716E6"/>
    <w:rsid w:val="00090C13"/>
    <w:rsid w:val="00095360"/>
    <w:rsid w:val="00096E67"/>
    <w:rsid w:val="000A7C2C"/>
    <w:rsid w:val="000B0297"/>
    <w:rsid w:val="000B2EE2"/>
    <w:rsid w:val="000B55DE"/>
    <w:rsid w:val="000B774D"/>
    <w:rsid w:val="000C18B2"/>
    <w:rsid w:val="000D49B6"/>
    <w:rsid w:val="000D5657"/>
    <w:rsid w:val="000E0322"/>
    <w:rsid w:val="000E0CEE"/>
    <w:rsid w:val="000E340B"/>
    <w:rsid w:val="000F1D9C"/>
    <w:rsid w:val="000F2899"/>
    <w:rsid w:val="00100641"/>
    <w:rsid w:val="00111D5B"/>
    <w:rsid w:val="00114D7F"/>
    <w:rsid w:val="001264A5"/>
    <w:rsid w:val="00126717"/>
    <w:rsid w:val="001338F3"/>
    <w:rsid w:val="001342CE"/>
    <w:rsid w:val="00147D46"/>
    <w:rsid w:val="00154AF9"/>
    <w:rsid w:val="00166F92"/>
    <w:rsid w:val="00174B87"/>
    <w:rsid w:val="00175018"/>
    <w:rsid w:val="001833D1"/>
    <w:rsid w:val="001925EF"/>
    <w:rsid w:val="00197E96"/>
    <w:rsid w:val="001A04FF"/>
    <w:rsid w:val="001C2DAE"/>
    <w:rsid w:val="001D0402"/>
    <w:rsid w:val="001D0A02"/>
    <w:rsid w:val="001D231A"/>
    <w:rsid w:val="001D357A"/>
    <w:rsid w:val="001D49E4"/>
    <w:rsid w:val="001D7552"/>
    <w:rsid w:val="001E3699"/>
    <w:rsid w:val="001E3948"/>
    <w:rsid w:val="001E594D"/>
    <w:rsid w:val="001E7EA6"/>
    <w:rsid w:val="001F0281"/>
    <w:rsid w:val="001F4E79"/>
    <w:rsid w:val="00204AB4"/>
    <w:rsid w:val="00205815"/>
    <w:rsid w:val="002104D2"/>
    <w:rsid w:val="00211BB8"/>
    <w:rsid w:val="002171FE"/>
    <w:rsid w:val="002174F5"/>
    <w:rsid w:val="00222886"/>
    <w:rsid w:val="002344EA"/>
    <w:rsid w:val="00235BC6"/>
    <w:rsid w:val="00251209"/>
    <w:rsid w:val="00253761"/>
    <w:rsid w:val="00253BFF"/>
    <w:rsid w:val="00256513"/>
    <w:rsid w:val="00263728"/>
    <w:rsid w:val="00266A6D"/>
    <w:rsid w:val="002673AD"/>
    <w:rsid w:val="0027054D"/>
    <w:rsid w:val="0027141F"/>
    <w:rsid w:val="00276875"/>
    <w:rsid w:val="00295684"/>
    <w:rsid w:val="00296578"/>
    <w:rsid w:val="002A6042"/>
    <w:rsid w:val="002A7141"/>
    <w:rsid w:val="002B2E6D"/>
    <w:rsid w:val="002C3CA1"/>
    <w:rsid w:val="002C6C4E"/>
    <w:rsid w:val="002E4BDB"/>
    <w:rsid w:val="002F1EAE"/>
    <w:rsid w:val="002F28E1"/>
    <w:rsid w:val="003016AD"/>
    <w:rsid w:val="00304D94"/>
    <w:rsid w:val="00306D46"/>
    <w:rsid w:val="0030727D"/>
    <w:rsid w:val="003107AA"/>
    <w:rsid w:val="003248CF"/>
    <w:rsid w:val="0032524F"/>
    <w:rsid w:val="003312A3"/>
    <w:rsid w:val="00334493"/>
    <w:rsid w:val="003368E9"/>
    <w:rsid w:val="00337100"/>
    <w:rsid w:val="00341A61"/>
    <w:rsid w:val="0034392B"/>
    <w:rsid w:val="00346A7C"/>
    <w:rsid w:val="00346EFC"/>
    <w:rsid w:val="003475CB"/>
    <w:rsid w:val="00352651"/>
    <w:rsid w:val="0036170E"/>
    <w:rsid w:val="00366233"/>
    <w:rsid w:val="00372B40"/>
    <w:rsid w:val="00374C63"/>
    <w:rsid w:val="003828CB"/>
    <w:rsid w:val="003837EC"/>
    <w:rsid w:val="00393656"/>
    <w:rsid w:val="003962D1"/>
    <w:rsid w:val="00396F6B"/>
    <w:rsid w:val="003A28BE"/>
    <w:rsid w:val="003B0BB5"/>
    <w:rsid w:val="003B275E"/>
    <w:rsid w:val="003B3FE3"/>
    <w:rsid w:val="003B53C0"/>
    <w:rsid w:val="003B5D1C"/>
    <w:rsid w:val="003B5F12"/>
    <w:rsid w:val="003B6CE3"/>
    <w:rsid w:val="003C1AF8"/>
    <w:rsid w:val="003C619E"/>
    <w:rsid w:val="003D020C"/>
    <w:rsid w:val="003D1594"/>
    <w:rsid w:val="003D159A"/>
    <w:rsid w:val="003E23EF"/>
    <w:rsid w:val="003E7842"/>
    <w:rsid w:val="003F0EBF"/>
    <w:rsid w:val="003F1D6D"/>
    <w:rsid w:val="003F6044"/>
    <w:rsid w:val="00400A19"/>
    <w:rsid w:val="00403C94"/>
    <w:rsid w:val="00404947"/>
    <w:rsid w:val="004057A2"/>
    <w:rsid w:val="00410980"/>
    <w:rsid w:val="00411DFC"/>
    <w:rsid w:val="00412A96"/>
    <w:rsid w:val="00412D11"/>
    <w:rsid w:val="00414FEA"/>
    <w:rsid w:val="00415585"/>
    <w:rsid w:val="00417CA2"/>
    <w:rsid w:val="00421260"/>
    <w:rsid w:val="00421EE5"/>
    <w:rsid w:val="0043114C"/>
    <w:rsid w:val="004331E8"/>
    <w:rsid w:val="00445DD1"/>
    <w:rsid w:val="00451ACB"/>
    <w:rsid w:val="0045395F"/>
    <w:rsid w:val="00453D15"/>
    <w:rsid w:val="00456976"/>
    <w:rsid w:val="00467911"/>
    <w:rsid w:val="00473EB7"/>
    <w:rsid w:val="00474A53"/>
    <w:rsid w:val="00477B92"/>
    <w:rsid w:val="0048150A"/>
    <w:rsid w:val="00484F05"/>
    <w:rsid w:val="00487579"/>
    <w:rsid w:val="0049000B"/>
    <w:rsid w:val="004946D4"/>
    <w:rsid w:val="00495FB5"/>
    <w:rsid w:val="004A4676"/>
    <w:rsid w:val="004B0655"/>
    <w:rsid w:val="004C15A7"/>
    <w:rsid w:val="004C23AC"/>
    <w:rsid w:val="004C2F47"/>
    <w:rsid w:val="004C6ADA"/>
    <w:rsid w:val="004D3560"/>
    <w:rsid w:val="004E7C7F"/>
    <w:rsid w:val="005018A0"/>
    <w:rsid w:val="00502AD3"/>
    <w:rsid w:val="00504738"/>
    <w:rsid w:val="0051327D"/>
    <w:rsid w:val="00520A01"/>
    <w:rsid w:val="00522464"/>
    <w:rsid w:val="00524C90"/>
    <w:rsid w:val="0052694F"/>
    <w:rsid w:val="00532437"/>
    <w:rsid w:val="0054023F"/>
    <w:rsid w:val="00540DE4"/>
    <w:rsid w:val="00540F6F"/>
    <w:rsid w:val="005431DE"/>
    <w:rsid w:val="00551C3F"/>
    <w:rsid w:val="00557A8A"/>
    <w:rsid w:val="0056359C"/>
    <w:rsid w:val="00566C7A"/>
    <w:rsid w:val="00577A32"/>
    <w:rsid w:val="00582D1C"/>
    <w:rsid w:val="00585ACB"/>
    <w:rsid w:val="005925CC"/>
    <w:rsid w:val="00595747"/>
    <w:rsid w:val="005A0201"/>
    <w:rsid w:val="005B2535"/>
    <w:rsid w:val="005B3E55"/>
    <w:rsid w:val="005B6AFD"/>
    <w:rsid w:val="005C3997"/>
    <w:rsid w:val="005C7217"/>
    <w:rsid w:val="005D2870"/>
    <w:rsid w:val="005D3AF4"/>
    <w:rsid w:val="005D4123"/>
    <w:rsid w:val="005E6B3F"/>
    <w:rsid w:val="00610B45"/>
    <w:rsid w:val="006112B0"/>
    <w:rsid w:val="006141B0"/>
    <w:rsid w:val="00614ECA"/>
    <w:rsid w:val="00615B07"/>
    <w:rsid w:val="00621097"/>
    <w:rsid w:val="00624DE8"/>
    <w:rsid w:val="00626752"/>
    <w:rsid w:val="00626ACD"/>
    <w:rsid w:val="0062769B"/>
    <w:rsid w:val="00630D2D"/>
    <w:rsid w:val="00645E47"/>
    <w:rsid w:val="0065187F"/>
    <w:rsid w:val="00656845"/>
    <w:rsid w:val="00656BE3"/>
    <w:rsid w:val="00660DDB"/>
    <w:rsid w:val="006617B5"/>
    <w:rsid w:val="006657DC"/>
    <w:rsid w:val="006725FA"/>
    <w:rsid w:val="006731F7"/>
    <w:rsid w:val="00676451"/>
    <w:rsid w:val="00683C1A"/>
    <w:rsid w:val="00683CE6"/>
    <w:rsid w:val="006A0078"/>
    <w:rsid w:val="006A225C"/>
    <w:rsid w:val="006A55D0"/>
    <w:rsid w:val="006A5755"/>
    <w:rsid w:val="006B18D3"/>
    <w:rsid w:val="006C2387"/>
    <w:rsid w:val="006C2B2D"/>
    <w:rsid w:val="006C5D99"/>
    <w:rsid w:val="006E0C2C"/>
    <w:rsid w:val="006E2F3B"/>
    <w:rsid w:val="006E3B99"/>
    <w:rsid w:val="006F0F50"/>
    <w:rsid w:val="006F47EF"/>
    <w:rsid w:val="006F4B7C"/>
    <w:rsid w:val="006F5F16"/>
    <w:rsid w:val="0070215A"/>
    <w:rsid w:val="007023DE"/>
    <w:rsid w:val="00703877"/>
    <w:rsid w:val="0070565C"/>
    <w:rsid w:val="00710D0C"/>
    <w:rsid w:val="0071104F"/>
    <w:rsid w:val="00712FCA"/>
    <w:rsid w:val="00720BB6"/>
    <w:rsid w:val="00721D5D"/>
    <w:rsid w:val="00740717"/>
    <w:rsid w:val="00743548"/>
    <w:rsid w:val="00752030"/>
    <w:rsid w:val="0075698B"/>
    <w:rsid w:val="00765DE8"/>
    <w:rsid w:val="00767809"/>
    <w:rsid w:val="00774C31"/>
    <w:rsid w:val="00783D59"/>
    <w:rsid w:val="00785FC7"/>
    <w:rsid w:val="007903E6"/>
    <w:rsid w:val="0079787B"/>
    <w:rsid w:val="00797DB6"/>
    <w:rsid w:val="007A15EA"/>
    <w:rsid w:val="007A3146"/>
    <w:rsid w:val="007A500F"/>
    <w:rsid w:val="007B55D5"/>
    <w:rsid w:val="007C3BE2"/>
    <w:rsid w:val="007C704F"/>
    <w:rsid w:val="007C77A2"/>
    <w:rsid w:val="007D4149"/>
    <w:rsid w:val="007D6205"/>
    <w:rsid w:val="007E1D2E"/>
    <w:rsid w:val="007E42C5"/>
    <w:rsid w:val="007F05E3"/>
    <w:rsid w:val="007F22D7"/>
    <w:rsid w:val="007F60D2"/>
    <w:rsid w:val="007F6C09"/>
    <w:rsid w:val="0080249D"/>
    <w:rsid w:val="008030D4"/>
    <w:rsid w:val="00805095"/>
    <w:rsid w:val="00812455"/>
    <w:rsid w:val="00814203"/>
    <w:rsid w:val="00816483"/>
    <w:rsid w:val="00817EB5"/>
    <w:rsid w:val="00832979"/>
    <w:rsid w:val="00833F6E"/>
    <w:rsid w:val="00834035"/>
    <w:rsid w:val="00835136"/>
    <w:rsid w:val="00845923"/>
    <w:rsid w:val="00845D5C"/>
    <w:rsid w:val="00845DB5"/>
    <w:rsid w:val="00854375"/>
    <w:rsid w:val="00856A66"/>
    <w:rsid w:val="0088464B"/>
    <w:rsid w:val="0089075A"/>
    <w:rsid w:val="008908FB"/>
    <w:rsid w:val="00893B13"/>
    <w:rsid w:val="00895CC8"/>
    <w:rsid w:val="008A45BB"/>
    <w:rsid w:val="008A7D32"/>
    <w:rsid w:val="008B1170"/>
    <w:rsid w:val="008B16CA"/>
    <w:rsid w:val="008C58BB"/>
    <w:rsid w:val="008C5E01"/>
    <w:rsid w:val="008E3797"/>
    <w:rsid w:val="008E53BB"/>
    <w:rsid w:val="008F2375"/>
    <w:rsid w:val="00915058"/>
    <w:rsid w:val="0092019B"/>
    <w:rsid w:val="00923698"/>
    <w:rsid w:val="00923FDE"/>
    <w:rsid w:val="00924E05"/>
    <w:rsid w:val="009302D6"/>
    <w:rsid w:val="00930AAA"/>
    <w:rsid w:val="00941261"/>
    <w:rsid w:val="00941B56"/>
    <w:rsid w:val="00951F88"/>
    <w:rsid w:val="00993F23"/>
    <w:rsid w:val="009944E7"/>
    <w:rsid w:val="00994993"/>
    <w:rsid w:val="009A54B3"/>
    <w:rsid w:val="009A6C6A"/>
    <w:rsid w:val="009B1AE3"/>
    <w:rsid w:val="009C06C8"/>
    <w:rsid w:val="009C1934"/>
    <w:rsid w:val="009C2F24"/>
    <w:rsid w:val="009C4BD4"/>
    <w:rsid w:val="009C7B4E"/>
    <w:rsid w:val="009D2DFD"/>
    <w:rsid w:val="009D4C44"/>
    <w:rsid w:val="009E0A14"/>
    <w:rsid w:val="009E2471"/>
    <w:rsid w:val="009E6206"/>
    <w:rsid w:val="009F02A3"/>
    <w:rsid w:val="00A0468F"/>
    <w:rsid w:val="00A0495D"/>
    <w:rsid w:val="00A133C7"/>
    <w:rsid w:val="00A14909"/>
    <w:rsid w:val="00A1633E"/>
    <w:rsid w:val="00A2013E"/>
    <w:rsid w:val="00A20F26"/>
    <w:rsid w:val="00A274CC"/>
    <w:rsid w:val="00A30998"/>
    <w:rsid w:val="00A343DB"/>
    <w:rsid w:val="00A43DA8"/>
    <w:rsid w:val="00A43F68"/>
    <w:rsid w:val="00A46465"/>
    <w:rsid w:val="00A46F06"/>
    <w:rsid w:val="00A50DD4"/>
    <w:rsid w:val="00A5300B"/>
    <w:rsid w:val="00A55001"/>
    <w:rsid w:val="00A56410"/>
    <w:rsid w:val="00A637E0"/>
    <w:rsid w:val="00A66527"/>
    <w:rsid w:val="00A733BA"/>
    <w:rsid w:val="00A753A1"/>
    <w:rsid w:val="00A77210"/>
    <w:rsid w:val="00A773F8"/>
    <w:rsid w:val="00A82B14"/>
    <w:rsid w:val="00A86A32"/>
    <w:rsid w:val="00A9210C"/>
    <w:rsid w:val="00A967BC"/>
    <w:rsid w:val="00AA0EBF"/>
    <w:rsid w:val="00AA388F"/>
    <w:rsid w:val="00AA5AED"/>
    <w:rsid w:val="00AB078F"/>
    <w:rsid w:val="00AB12F6"/>
    <w:rsid w:val="00AB326A"/>
    <w:rsid w:val="00AC037A"/>
    <w:rsid w:val="00AC713A"/>
    <w:rsid w:val="00AD7DB4"/>
    <w:rsid w:val="00AE12A9"/>
    <w:rsid w:val="00AE5733"/>
    <w:rsid w:val="00AF57BF"/>
    <w:rsid w:val="00AF7BBC"/>
    <w:rsid w:val="00B01322"/>
    <w:rsid w:val="00B06F88"/>
    <w:rsid w:val="00B10195"/>
    <w:rsid w:val="00B14C13"/>
    <w:rsid w:val="00B2161D"/>
    <w:rsid w:val="00B264DB"/>
    <w:rsid w:val="00B34999"/>
    <w:rsid w:val="00B4540B"/>
    <w:rsid w:val="00B53C43"/>
    <w:rsid w:val="00B5648E"/>
    <w:rsid w:val="00B73777"/>
    <w:rsid w:val="00B83BBB"/>
    <w:rsid w:val="00B92E9C"/>
    <w:rsid w:val="00BA2A53"/>
    <w:rsid w:val="00BA4CCD"/>
    <w:rsid w:val="00BA509D"/>
    <w:rsid w:val="00BA6795"/>
    <w:rsid w:val="00BB19C4"/>
    <w:rsid w:val="00BB3B6C"/>
    <w:rsid w:val="00BB5F7C"/>
    <w:rsid w:val="00BD7A68"/>
    <w:rsid w:val="00BE3BB1"/>
    <w:rsid w:val="00BE4F75"/>
    <w:rsid w:val="00BF2939"/>
    <w:rsid w:val="00BF3C03"/>
    <w:rsid w:val="00BF3E84"/>
    <w:rsid w:val="00BF582E"/>
    <w:rsid w:val="00BF7573"/>
    <w:rsid w:val="00C00442"/>
    <w:rsid w:val="00C01E21"/>
    <w:rsid w:val="00C024EC"/>
    <w:rsid w:val="00C07DFD"/>
    <w:rsid w:val="00C1166C"/>
    <w:rsid w:val="00C245E1"/>
    <w:rsid w:val="00C246EE"/>
    <w:rsid w:val="00C27636"/>
    <w:rsid w:val="00C30F50"/>
    <w:rsid w:val="00C32A6D"/>
    <w:rsid w:val="00C34342"/>
    <w:rsid w:val="00C3559A"/>
    <w:rsid w:val="00C36ADF"/>
    <w:rsid w:val="00C40412"/>
    <w:rsid w:val="00C418EA"/>
    <w:rsid w:val="00C42D12"/>
    <w:rsid w:val="00C46A82"/>
    <w:rsid w:val="00C51BCD"/>
    <w:rsid w:val="00C53059"/>
    <w:rsid w:val="00C54D69"/>
    <w:rsid w:val="00C60594"/>
    <w:rsid w:val="00C63ACA"/>
    <w:rsid w:val="00C646A6"/>
    <w:rsid w:val="00C76CD2"/>
    <w:rsid w:val="00C80108"/>
    <w:rsid w:val="00C83346"/>
    <w:rsid w:val="00C92D00"/>
    <w:rsid w:val="00C9464C"/>
    <w:rsid w:val="00C9654D"/>
    <w:rsid w:val="00CB47C0"/>
    <w:rsid w:val="00CC2A40"/>
    <w:rsid w:val="00CC3AA2"/>
    <w:rsid w:val="00CC4839"/>
    <w:rsid w:val="00CD193C"/>
    <w:rsid w:val="00CD4B4B"/>
    <w:rsid w:val="00CE0C9D"/>
    <w:rsid w:val="00CE11CE"/>
    <w:rsid w:val="00CE27B5"/>
    <w:rsid w:val="00CE46AF"/>
    <w:rsid w:val="00CF52AD"/>
    <w:rsid w:val="00D0049A"/>
    <w:rsid w:val="00D00B9F"/>
    <w:rsid w:val="00D05F07"/>
    <w:rsid w:val="00D10ADA"/>
    <w:rsid w:val="00D14A5F"/>
    <w:rsid w:val="00D17AF4"/>
    <w:rsid w:val="00D4532E"/>
    <w:rsid w:val="00D51DAB"/>
    <w:rsid w:val="00D5283E"/>
    <w:rsid w:val="00D54F9C"/>
    <w:rsid w:val="00D55B67"/>
    <w:rsid w:val="00D60B65"/>
    <w:rsid w:val="00D611E7"/>
    <w:rsid w:val="00D64823"/>
    <w:rsid w:val="00D720FE"/>
    <w:rsid w:val="00D766C0"/>
    <w:rsid w:val="00D77795"/>
    <w:rsid w:val="00D975EF"/>
    <w:rsid w:val="00DA0B7A"/>
    <w:rsid w:val="00DA1D8F"/>
    <w:rsid w:val="00DA4349"/>
    <w:rsid w:val="00DA548A"/>
    <w:rsid w:val="00DA75A4"/>
    <w:rsid w:val="00DB2F6B"/>
    <w:rsid w:val="00DB38A7"/>
    <w:rsid w:val="00DB4BA0"/>
    <w:rsid w:val="00DB541A"/>
    <w:rsid w:val="00DB621C"/>
    <w:rsid w:val="00DC0655"/>
    <w:rsid w:val="00DC0966"/>
    <w:rsid w:val="00DC52ED"/>
    <w:rsid w:val="00DD3080"/>
    <w:rsid w:val="00DE0F84"/>
    <w:rsid w:val="00DE353A"/>
    <w:rsid w:val="00DE41C7"/>
    <w:rsid w:val="00DF7F75"/>
    <w:rsid w:val="00E03A19"/>
    <w:rsid w:val="00E167CC"/>
    <w:rsid w:val="00E31F48"/>
    <w:rsid w:val="00E32116"/>
    <w:rsid w:val="00E33CC0"/>
    <w:rsid w:val="00E42BA6"/>
    <w:rsid w:val="00E50D63"/>
    <w:rsid w:val="00E5375F"/>
    <w:rsid w:val="00E62048"/>
    <w:rsid w:val="00E63614"/>
    <w:rsid w:val="00E67BB1"/>
    <w:rsid w:val="00E801EE"/>
    <w:rsid w:val="00E82E33"/>
    <w:rsid w:val="00E86165"/>
    <w:rsid w:val="00E87D12"/>
    <w:rsid w:val="00E910A8"/>
    <w:rsid w:val="00E92095"/>
    <w:rsid w:val="00E975EB"/>
    <w:rsid w:val="00EA6748"/>
    <w:rsid w:val="00EB5FA4"/>
    <w:rsid w:val="00EC295E"/>
    <w:rsid w:val="00EC3161"/>
    <w:rsid w:val="00EC3C10"/>
    <w:rsid w:val="00EC75B7"/>
    <w:rsid w:val="00ED2BE2"/>
    <w:rsid w:val="00ED3F1E"/>
    <w:rsid w:val="00ED6BC6"/>
    <w:rsid w:val="00EE5E3A"/>
    <w:rsid w:val="00EF0E19"/>
    <w:rsid w:val="00F03F10"/>
    <w:rsid w:val="00F04258"/>
    <w:rsid w:val="00F07110"/>
    <w:rsid w:val="00F12C8E"/>
    <w:rsid w:val="00F131A5"/>
    <w:rsid w:val="00F16DBA"/>
    <w:rsid w:val="00F20011"/>
    <w:rsid w:val="00F20FE8"/>
    <w:rsid w:val="00F33074"/>
    <w:rsid w:val="00F34042"/>
    <w:rsid w:val="00F5011A"/>
    <w:rsid w:val="00F51616"/>
    <w:rsid w:val="00F636D4"/>
    <w:rsid w:val="00F703CF"/>
    <w:rsid w:val="00F74236"/>
    <w:rsid w:val="00F77A3B"/>
    <w:rsid w:val="00F84FB8"/>
    <w:rsid w:val="00F923DC"/>
    <w:rsid w:val="00F966C6"/>
    <w:rsid w:val="00FA0BBE"/>
    <w:rsid w:val="00FA11EB"/>
    <w:rsid w:val="00FA62A5"/>
    <w:rsid w:val="00FB123F"/>
    <w:rsid w:val="00FB177A"/>
    <w:rsid w:val="00FB5BE1"/>
    <w:rsid w:val="00FC2117"/>
    <w:rsid w:val="00FC5C33"/>
    <w:rsid w:val="00FD0550"/>
    <w:rsid w:val="00FE0548"/>
    <w:rsid w:val="00FE5809"/>
    <w:rsid w:val="00FE7C06"/>
    <w:rsid w:val="00FF33CA"/>
    <w:rsid w:val="00FF42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1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79341">
      <w:bodyDiv w:val="1"/>
      <w:marLeft w:val="0"/>
      <w:marRight w:val="0"/>
      <w:marTop w:val="0"/>
      <w:marBottom w:val="0"/>
      <w:divBdr>
        <w:top w:val="none" w:sz="0" w:space="0" w:color="auto"/>
        <w:left w:val="none" w:sz="0" w:space="0" w:color="auto"/>
        <w:bottom w:val="none" w:sz="0" w:space="0" w:color="auto"/>
        <w:right w:val="none" w:sz="0" w:space="0" w:color="auto"/>
      </w:divBdr>
      <w:divsChild>
        <w:div w:id="1217158306">
          <w:marLeft w:val="0"/>
          <w:marRight w:val="0"/>
          <w:marTop w:val="0"/>
          <w:marBottom w:val="0"/>
          <w:divBdr>
            <w:top w:val="none" w:sz="0" w:space="0" w:color="auto"/>
            <w:left w:val="none" w:sz="0" w:space="0" w:color="auto"/>
            <w:bottom w:val="none" w:sz="0" w:space="0" w:color="auto"/>
            <w:right w:val="none" w:sz="0" w:space="0" w:color="auto"/>
          </w:divBdr>
          <w:divsChild>
            <w:div w:id="1532957052">
              <w:marLeft w:val="2415"/>
              <w:marRight w:val="120"/>
              <w:marTop w:val="0"/>
              <w:marBottom w:val="0"/>
              <w:divBdr>
                <w:top w:val="none" w:sz="0" w:space="0" w:color="auto"/>
                <w:left w:val="none" w:sz="0" w:space="0" w:color="auto"/>
                <w:bottom w:val="none" w:sz="0" w:space="0" w:color="auto"/>
                <w:right w:val="none" w:sz="0" w:space="0" w:color="auto"/>
              </w:divBdr>
              <w:divsChild>
                <w:div w:id="1507864044">
                  <w:marLeft w:val="0"/>
                  <w:marRight w:val="0"/>
                  <w:marTop w:val="100"/>
                  <w:marBottom w:val="100"/>
                  <w:divBdr>
                    <w:top w:val="none" w:sz="0" w:space="0" w:color="auto"/>
                    <w:left w:val="none" w:sz="0" w:space="0" w:color="auto"/>
                    <w:bottom w:val="none" w:sz="0" w:space="0" w:color="auto"/>
                    <w:right w:val="none" w:sz="0" w:space="0" w:color="auto"/>
                  </w:divBdr>
                  <w:divsChild>
                    <w:div w:id="1171792277">
                      <w:marLeft w:val="150"/>
                      <w:marRight w:val="150"/>
                      <w:marTop w:val="0"/>
                      <w:marBottom w:val="0"/>
                      <w:divBdr>
                        <w:top w:val="none" w:sz="0" w:space="0" w:color="auto"/>
                        <w:left w:val="none" w:sz="0" w:space="0" w:color="auto"/>
                        <w:bottom w:val="none" w:sz="0" w:space="0" w:color="auto"/>
                        <w:right w:val="none" w:sz="0" w:space="0" w:color="auto"/>
                      </w:divBdr>
                      <w:divsChild>
                        <w:div w:id="808549985">
                          <w:marLeft w:val="0"/>
                          <w:marRight w:val="0"/>
                          <w:marTop w:val="0"/>
                          <w:marBottom w:val="0"/>
                          <w:divBdr>
                            <w:top w:val="none" w:sz="0" w:space="0" w:color="auto"/>
                            <w:left w:val="none" w:sz="0" w:space="0" w:color="auto"/>
                            <w:bottom w:val="none" w:sz="0" w:space="0" w:color="auto"/>
                            <w:right w:val="none" w:sz="0" w:space="0" w:color="auto"/>
                          </w:divBdr>
                          <w:divsChild>
                            <w:div w:id="479999641">
                              <w:marLeft w:val="0"/>
                              <w:marRight w:val="0"/>
                              <w:marTop w:val="0"/>
                              <w:marBottom w:val="0"/>
                              <w:divBdr>
                                <w:top w:val="none" w:sz="0" w:space="0" w:color="auto"/>
                                <w:left w:val="none" w:sz="0" w:space="0" w:color="auto"/>
                                <w:bottom w:val="none" w:sz="0" w:space="0" w:color="auto"/>
                                <w:right w:val="none" w:sz="0" w:space="0" w:color="auto"/>
                              </w:divBdr>
                              <w:divsChild>
                                <w:div w:id="2089035216">
                                  <w:marLeft w:val="0"/>
                                  <w:marRight w:val="0"/>
                                  <w:marTop w:val="0"/>
                                  <w:marBottom w:val="0"/>
                                  <w:divBdr>
                                    <w:top w:val="none" w:sz="0" w:space="0" w:color="auto"/>
                                    <w:left w:val="none" w:sz="0" w:space="0" w:color="auto"/>
                                    <w:bottom w:val="none" w:sz="0" w:space="0" w:color="auto"/>
                                    <w:right w:val="none" w:sz="0" w:space="0" w:color="auto"/>
                                  </w:divBdr>
                                  <w:divsChild>
                                    <w:div w:id="1188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2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E35B-5CE3-9B43-8063-AF72E7DD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4017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dc:creator>
  <cp:lastModifiedBy>Help Desk</cp:lastModifiedBy>
  <cp:revision>2</cp:revision>
  <dcterms:created xsi:type="dcterms:W3CDTF">2014-04-23T23:06:00Z</dcterms:created>
  <dcterms:modified xsi:type="dcterms:W3CDTF">2014-04-23T23:06:00Z</dcterms:modified>
</cp:coreProperties>
</file>